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394F6" w14:textId="77777777" w:rsidR="00DC250C" w:rsidRPr="002C31E3" w:rsidRDefault="00DC250C" w:rsidP="00DC250C">
      <w:pPr>
        <w:jc w:val="center"/>
        <w:rPr>
          <w:rFonts w:cs="Arial"/>
        </w:rPr>
      </w:pPr>
      <w:bookmarkStart w:id="0" w:name="_GoBack"/>
      <w:bookmarkEnd w:id="0"/>
      <w:r w:rsidRPr="002C31E3">
        <w:rPr>
          <w:rFonts w:cs="Arial"/>
          <w:noProof/>
          <w:lang w:val="en-US"/>
        </w:rPr>
        <w:drawing>
          <wp:inline distT="0" distB="0" distL="0" distR="0" wp14:anchorId="7372F35D" wp14:editId="6B9B42D6">
            <wp:extent cx="5699234" cy="790020"/>
            <wp:effectExtent l="0" t="0" r="0" b="0"/>
            <wp:docPr id="1" name="Bild 1" descr="EmerGen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rGent_logo_f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2101" cy="808438"/>
                    </a:xfrm>
                    <a:prstGeom prst="rect">
                      <a:avLst/>
                    </a:prstGeom>
                    <a:noFill/>
                    <a:ln>
                      <a:noFill/>
                    </a:ln>
                  </pic:spPr>
                </pic:pic>
              </a:graphicData>
            </a:graphic>
          </wp:inline>
        </w:drawing>
      </w:r>
    </w:p>
    <w:p w14:paraId="4436554B" w14:textId="77777777" w:rsidR="00DC250C" w:rsidRPr="00DC250C" w:rsidRDefault="00DC250C" w:rsidP="00DC250C">
      <w:pPr>
        <w:jc w:val="center"/>
        <w:outlineLvl w:val="0"/>
        <w:rPr>
          <w:rFonts w:cs="Arial"/>
          <w:bCs/>
          <w:smallCaps/>
          <w:sz w:val="38"/>
          <w:szCs w:val="38"/>
        </w:rPr>
      </w:pPr>
      <w:bookmarkStart w:id="1" w:name="_Toc483493418"/>
      <w:r w:rsidRPr="00DC250C">
        <w:rPr>
          <w:rFonts w:cs="Arial"/>
          <w:bCs/>
          <w:smallCaps/>
          <w:sz w:val="38"/>
          <w:szCs w:val="38"/>
        </w:rPr>
        <w:t>Emergency Management in Social Media Generation</w:t>
      </w:r>
      <w:bookmarkEnd w:id="1"/>
    </w:p>
    <w:p w14:paraId="4D2CCCF3" w14:textId="77777777" w:rsidR="00DC250C" w:rsidRPr="002C31E3" w:rsidRDefault="00DC250C" w:rsidP="00D92515">
      <w:pPr>
        <w:rPr>
          <w:rFonts w:cs="Arial"/>
        </w:rPr>
      </w:pPr>
    </w:p>
    <w:p w14:paraId="301EBE18" w14:textId="403B6452" w:rsidR="00D92515" w:rsidRPr="002C31E3" w:rsidRDefault="00D92515" w:rsidP="00D92515">
      <w:pPr>
        <w:rPr>
          <w:rFonts w:cs="Arial"/>
        </w:rPr>
      </w:pPr>
    </w:p>
    <w:p w14:paraId="6C786B37" w14:textId="41846186" w:rsidR="00DC250C" w:rsidRDefault="001C2856" w:rsidP="00D92515">
      <w:pPr>
        <w:ind w:left="3540" w:hanging="3540"/>
        <w:jc w:val="left"/>
        <w:rPr>
          <w:rFonts w:cs="Arial"/>
          <w:b/>
          <w:bCs/>
          <w:sz w:val="28"/>
        </w:rPr>
      </w:pPr>
      <w:r w:rsidRPr="002C31E3">
        <w:rPr>
          <w:noProof/>
          <w:lang w:val="en-US"/>
        </w:rPr>
        <mc:AlternateContent>
          <mc:Choice Requires="wps">
            <w:drawing>
              <wp:anchor distT="0" distB="0" distL="114300" distR="114300" simplePos="0" relativeHeight="251660288" behindDoc="0" locked="0" layoutInCell="1" allowOverlap="1" wp14:anchorId="5190F7B3" wp14:editId="4E941BFA">
                <wp:simplePos x="0" y="0"/>
                <wp:positionH relativeFrom="column">
                  <wp:posOffset>-46511</wp:posOffset>
                </wp:positionH>
                <wp:positionV relativeFrom="paragraph">
                  <wp:posOffset>44576</wp:posOffset>
                </wp:positionV>
                <wp:extent cx="5753735" cy="0"/>
                <wp:effectExtent l="0" t="0" r="37465" b="2540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735" cy="0"/>
                        </a:xfrm>
                        <a:prstGeom prst="line">
                          <a:avLst/>
                        </a:prstGeom>
                        <a:noFill/>
                        <a:ln w="6350">
                          <a:solidFill>
                            <a:schemeClr val="tx1">
                              <a:lumMod val="75000"/>
                              <a:lumOff val="25000"/>
                            </a:schemeClr>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33541"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3.5pt" to="449.4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" strokecolor="#404040 [2429]" strokeweight=".5pt"/>
            </w:pict>
          </mc:Fallback>
        </mc:AlternateContent>
      </w:r>
    </w:p>
    <w:p w14:paraId="451E8A2B" w14:textId="77777777" w:rsidR="00DC250C" w:rsidRDefault="00D92515" w:rsidP="00C27D94">
      <w:pPr>
        <w:spacing w:after="0" w:line="240" w:lineRule="auto"/>
        <w:jc w:val="center"/>
        <w:rPr>
          <w:rFonts w:cs="Arial"/>
          <w:sz w:val="40"/>
        </w:rPr>
      </w:pPr>
      <w:r w:rsidRPr="00DC250C">
        <w:rPr>
          <w:rFonts w:cs="Arial"/>
          <w:sz w:val="40"/>
        </w:rPr>
        <w:t xml:space="preserve">Guidelines to increase </w:t>
      </w:r>
    </w:p>
    <w:p w14:paraId="25883292" w14:textId="5115B19A" w:rsidR="006466D5" w:rsidRPr="002C31E3" w:rsidRDefault="00D92515" w:rsidP="00C27D94">
      <w:pPr>
        <w:spacing w:after="0" w:line="240" w:lineRule="auto"/>
        <w:rPr>
          <w:rFonts w:cs="Arial"/>
        </w:rPr>
      </w:pPr>
      <w:r w:rsidRPr="00DC250C">
        <w:rPr>
          <w:rFonts w:cs="Arial"/>
          <w:sz w:val="40"/>
        </w:rPr>
        <w:t>the benefit of social media in emergencies</w:t>
      </w:r>
      <w:r w:rsidR="00D716D6">
        <w:rPr>
          <w:rFonts w:cs="Arial"/>
          <w:sz w:val="40"/>
        </w:rPr>
        <w:br/>
      </w:r>
    </w:p>
    <w:p w14:paraId="7C48CB52" w14:textId="4CC10FCE" w:rsidR="00DC250C" w:rsidRDefault="00D716D6" w:rsidP="00C27D94">
      <w:pPr>
        <w:spacing w:after="0" w:line="240" w:lineRule="auto"/>
        <w:jc w:val="center"/>
        <w:rPr>
          <w:rFonts w:cs="Arial"/>
          <w:sz w:val="40"/>
        </w:rPr>
      </w:pPr>
      <w:r>
        <w:rPr>
          <w:rFonts w:cs="Arial"/>
          <w:sz w:val="40"/>
        </w:rPr>
        <w:t>F</w:t>
      </w:r>
      <w:r w:rsidR="00175BDB">
        <w:rPr>
          <w:rFonts w:cs="Arial"/>
          <w:sz w:val="40"/>
        </w:rPr>
        <w:t>or emergency s</w:t>
      </w:r>
      <w:r w:rsidR="00DC250C" w:rsidRPr="00DC250C">
        <w:rPr>
          <w:rFonts w:cs="Arial"/>
          <w:sz w:val="40"/>
        </w:rPr>
        <w:t xml:space="preserve">ervices </w:t>
      </w:r>
      <w:r w:rsidR="00175BDB">
        <w:rPr>
          <w:rFonts w:cs="Arial"/>
          <w:sz w:val="40"/>
        </w:rPr>
        <w:t>&amp; public a</w:t>
      </w:r>
      <w:r w:rsidR="00DC250C" w:rsidRPr="00DC250C">
        <w:rPr>
          <w:rFonts w:cs="Arial"/>
          <w:sz w:val="40"/>
        </w:rPr>
        <w:t>uthorities</w:t>
      </w:r>
    </w:p>
    <w:p w14:paraId="62B60774" w14:textId="280AA6F4" w:rsidR="00DC250C" w:rsidRPr="00D2382E" w:rsidRDefault="00D2382E" w:rsidP="00C27D94">
      <w:pPr>
        <w:spacing w:after="0" w:line="240" w:lineRule="auto"/>
        <w:jc w:val="center"/>
        <w:rPr>
          <w:rFonts w:cs="Arial"/>
          <w:sz w:val="40"/>
        </w:rPr>
      </w:pPr>
      <w:r>
        <w:rPr>
          <w:rFonts w:cs="Arial"/>
          <w:sz w:val="40"/>
        </w:rPr>
        <w:t>short version</w:t>
      </w:r>
    </w:p>
    <w:p w14:paraId="55F921C2" w14:textId="77777777" w:rsidR="00D92515" w:rsidRPr="002C31E3" w:rsidRDefault="00D92515" w:rsidP="00D92515">
      <w:pPr>
        <w:rPr>
          <w:rFonts w:cs="Arial"/>
        </w:rPr>
      </w:pPr>
      <w:r w:rsidRPr="002C31E3">
        <w:rPr>
          <w:noProof/>
          <w:lang w:val="en-US"/>
        </w:rPr>
        <mc:AlternateContent>
          <mc:Choice Requires="wps">
            <w:drawing>
              <wp:anchor distT="0" distB="0" distL="114300" distR="114300" simplePos="0" relativeHeight="251659264" behindDoc="0" locked="0" layoutInCell="1" allowOverlap="1" wp14:anchorId="3A1AF57B" wp14:editId="5BDD821E">
                <wp:simplePos x="0" y="0"/>
                <wp:positionH relativeFrom="column">
                  <wp:posOffset>-43815</wp:posOffset>
                </wp:positionH>
                <wp:positionV relativeFrom="paragraph">
                  <wp:posOffset>282318</wp:posOffset>
                </wp:positionV>
                <wp:extent cx="5753735" cy="0"/>
                <wp:effectExtent l="0" t="0" r="37465" b="2540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735" cy="0"/>
                        </a:xfrm>
                        <a:prstGeom prst="line">
                          <a:avLst/>
                        </a:prstGeom>
                        <a:noFill/>
                        <a:ln w="6350">
                          <a:solidFill>
                            <a:schemeClr val="tx1">
                              <a:lumMod val="75000"/>
                              <a:lumOff val="25000"/>
                            </a:schemeClr>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79147"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25pt" to="449.6pt,2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" strokecolor="#404040 [2429]" strokeweight=".5pt"/>
            </w:pict>
          </mc:Fallback>
        </mc:AlternateContent>
      </w:r>
    </w:p>
    <w:p w14:paraId="70F3D724" w14:textId="77777777" w:rsidR="00B209A6" w:rsidRDefault="00B209A6">
      <w:pPr>
        <w:spacing w:after="0" w:line="240" w:lineRule="auto"/>
        <w:jc w:val="left"/>
      </w:pPr>
    </w:p>
    <w:p w14:paraId="32E15C31" w14:textId="77777777" w:rsidR="001C2856" w:rsidRDefault="001C2856">
      <w:pPr>
        <w:spacing w:after="0" w:line="240" w:lineRule="auto"/>
        <w:jc w:val="left"/>
      </w:pPr>
    </w:p>
    <w:p w14:paraId="55918167" w14:textId="77777777" w:rsidR="00B209A6" w:rsidRDefault="00B209A6">
      <w:pPr>
        <w:spacing w:after="0" w:line="240" w:lineRule="auto"/>
        <w:jc w:val="left"/>
      </w:pPr>
    </w:p>
    <w:p w14:paraId="23022AFA" w14:textId="77777777" w:rsidR="001C2856" w:rsidRDefault="001C2856">
      <w:pPr>
        <w:spacing w:after="0" w:line="240" w:lineRule="auto"/>
        <w:jc w:val="left"/>
      </w:pPr>
    </w:p>
    <w:p w14:paraId="190459C7" w14:textId="32E2ECB2" w:rsidR="000F25E9" w:rsidRDefault="00915C65" w:rsidP="00785617">
      <w:pPr>
        <w:spacing w:after="0" w:line="240" w:lineRule="auto"/>
        <w:jc w:val="center"/>
      </w:pPr>
      <w:r>
        <w:t xml:space="preserve">This document </w:t>
      </w:r>
      <w:r w:rsidR="00D716D6">
        <w:t>includes the short version of the EmerGent guidelines to increase the benefit of social media in emergencies</w:t>
      </w:r>
      <w:r w:rsidR="00B3795C">
        <w:t xml:space="preserve"> (for emergency services and public authorities)</w:t>
      </w:r>
      <w:r w:rsidR="000F25E9">
        <w:t>. For the full version visit:</w:t>
      </w:r>
    </w:p>
    <w:p w14:paraId="3185A1A8" w14:textId="044D492F" w:rsidR="00915C65" w:rsidRDefault="00915C65" w:rsidP="00785617">
      <w:pPr>
        <w:spacing w:after="0" w:line="240" w:lineRule="auto"/>
        <w:jc w:val="center"/>
      </w:pPr>
    </w:p>
    <w:p w14:paraId="7F8EF1D8" w14:textId="7BC2275D" w:rsidR="00915C65" w:rsidRDefault="000F25E9" w:rsidP="00915C65">
      <w:pPr>
        <w:spacing w:after="0" w:line="240" w:lineRule="auto"/>
        <w:jc w:val="center"/>
      </w:pPr>
      <w:r w:rsidRPr="004C37F7">
        <w:t>www.fp7-emergent.eu/guidelines</w:t>
      </w:r>
      <w:r>
        <w:t xml:space="preserve"> </w:t>
      </w:r>
    </w:p>
    <w:p w14:paraId="02A74344" w14:textId="77777777" w:rsidR="00785617" w:rsidRDefault="00785617">
      <w:pPr>
        <w:spacing w:after="0" w:line="240" w:lineRule="auto"/>
        <w:jc w:val="left"/>
      </w:pPr>
    </w:p>
    <w:p w14:paraId="5A85207A" w14:textId="77777777" w:rsidR="00E354FA" w:rsidRDefault="00E354FA">
      <w:pPr>
        <w:spacing w:after="0" w:line="240" w:lineRule="auto"/>
        <w:jc w:val="left"/>
      </w:pPr>
    </w:p>
    <w:p w14:paraId="5EA7E019" w14:textId="77777777" w:rsidR="000D2007" w:rsidRDefault="000D2007">
      <w:pPr>
        <w:spacing w:after="0" w:line="240" w:lineRule="auto"/>
        <w:jc w:val="left"/>
      </w:pPr>
    </w:p>
    <w:p w14:paraId="4C01445C" w14:textId="77777777" w:rsidR="000D2007" w:rsidRDefault="000D2007">
      <w:pPr>
        <w:spacing w:after="0" w:line="240" w:lineRule="auto"/>
        <w:jc w:val="left"/>
      </w:pPr>
    </w:p>
    <w:p w14:paraId="403BBE6A" w14:textId="77777777" w:rsidR="00E354FA" w:rsidRDefault="00E354FA">
      <w:pPr>
        <w:spacing w:after="0" w:line="240" w:lineRule="auto"/>
        <w:jc w:val="left"/>
      </w:pPr>
    </w:p>
    <w:p w14:paraId="4A0A49A9" w14:textId="77777777" w:rsidR="0074005E" w:rsidRDefault="0074005E">
      <w:pPr>
        <w:spacing w:after="0" w:line="240" w:lineRule="auto"/>
        <w:jc w:val="left"/>
      </w:pPr>
    </w:p>
    <w:p w14:paraId="10CAE373" w14:textId="77777777" w:rsidR="003A3276" w:rsidRDefault="003A3276">
      <w:pPr>
        <w:spacing w:after="0" w:line="240" w:lineRule="auto"/>
        <w:jc w:val="left"/>
      </w:pPr>
    </w:p>
    <w:p w14:paraId="733E6BF2" w14:textId="3D23D9D5" w:rsidR="00D92515" w:rsidRDefault="00B209A6">
      <w:pPr>
        <w:spacing w:after="0" w:line="240" w:lineRule="auto"/>
        <w:jc w:val="left"/>
      </w:pPr>
      <w:r w:rsidRPr="002C31E3">
        <w:rPr>
          <w:noProof/>
          <w:lang w:val="en-US"/>
        </w:rPr>
        <w:drawing>
          <wp:anchor distT="0" distB="0" distL="114300" distR="114300" simplePos="0" relativeHeight="251661312" behindDoc="0" locked="0" layoutInCell="1" allowOverlap="1" wp14:anchorId="769855E0" wp14:editId="129B7568">
            <wp:simplePos x="0" y="0"/>
            <wp:positionH relativeFrom="column">
              <wp:posOffset>0</wp:posOffset>
            </wp:positionH>
            <wp:positionV relativeFrom="paragraph">
              <wp:posOffset>189230</wp:posOffset>
            </wp:positionV>
            <wp:extent cx="794385" cy="539115"/>
            <wp:effectExtent l="0" t="0" r="0" b="0"/>
            <wp:wrapSquare wrapText="right"/>
            <wp:docPr id="2" name="Bild 2" descr="http://europa.eu/abc/symbols/emblem/images/europ_flag/ja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uropa.eu/abc/symbols/emblem/images/europ_flag/jau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4385" cy="539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927B00" w14:textId="77777777" w:rsidR="007506E2" w:rsidRDefault="00A56D29">
      <w:pPr>
        <w:spacing w:after="0" w:line="240" w:lineRule="auto"/>
        <w:jc w:val="left"/>
        <w:rPr>
          <w:sz w:val="20"/>
        </w:rPr>
      </w:pPr>
      <w:r w:rsidRPr="00A56D29">
        <w:rPr>
          <w:sz w:val="20"/>
        </w:rPr>
        <w:t>This project has received funding from the European Union’s Seventh Framework Programme for research, technological development and demonstration under grant agreement no 608352.</w:t>
      </w:r>
    </w:p>
    <w:p w14:paraId="27FBF342" w14:textId="77777777" w:rsidR="00E354FA" w:rsidRDefault="00E354FA">
      <w:pPr>
        <w:spacing w:after="0" w:line="240" w:lineRule="auto"/>
        <w:jc w:val="left"/>
        <w:rPr>
          <w:sz w:val="20"/>
        </w:rPr>
      </w:pPr>
    </w:p>
    <w:p w14:paraId="4DA801BB" w14:textId="6C109907" w:rsidR="00E8352A" w:rsidRPr="007506E2" w:rsidRDefault="00E354FA">
      <w:pPr>
        <w:spacing w:after="0" w:line="240" w:lineRule="auto"/>
        <w:jc w:val="left"/>
        <w:rPr>
          <w:sz w:val="20"/>
        </w:rPr>
      </w:pPr>
      <w:r>
        <w:rPr>
          <w:noProof/>
          <w:sz w:val="20"/>
          <w:lang w:val="en-US"/>
        </w:rPr>
        <w:drawing>
          <wp:anchor distT="0" distB="0" distL="114300" distR="114300" simplePos="0" relativeHeight="251662336" behindDoc="0" locked="0" layoutInCell="1" allowOverlap="1" wp14:anchorId="049C5AD1" wp14:editId="2F60CE55">
            <wp:simplePos x="0" y="0"/>
            <wp:positionH relativeFrom="column">
              <wp:posOffset>0</wp:posOffset>
            </wp:positionH>
            <wp:positionV relativeFrom="paragraph">
              <wp:posOffset>38</wp:posOffset>
            </wp:positionV>
            <wp:extent cx="795600" cy="280800"/>
            <wp:effectExtent l="0" t="0" r="0" b="0"/>
            <wp:wrapSquare wrapText="right"/>
            <wp:docPr id="11" name="Picture 11" descr="../../../../../../../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5600" cy="28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06E2" w:rsidRPr="007506E2">
        <w:rPr>
          <w:sz w:val="20"/>
        </w:rPr>
        <w:t>The Guidelines to increase the benefit of social media</w:t>
      </w:r>
      <w:r w:rsidR="007506E2">
        <w:rPr>
          <w:sz w:val="20"/>
        </w:rPr>
        <w:t xml:space="preserve"> in emergencies by the </w:t>
      </w:r>
      <w:r w:rsidR="007506E2" w:rsidRPr="00263571">
        <w:rPr>
          <w:sz w:val="20"/>
        </w:rPr>
        <w:t>EmerGent Consortium</w:t>
      </w:r>
      <w:r w:rsidR="007506E2" w:rsidRPr="007506E2">
        <w:rPr>
          <w:sz w:val="20"/>
        </w:rPr>
        <w:t xml:space="preserve"> </w:t>
      </w:r>
      <w:r w:rsidR="007506E2">
        <w:rPr>
          <w:sz w:val="20"/>
        </w:rPr>
        <w:t xml:space="preserve">are </w:t>
      </w:r>
      <w:r w:rsidR="007506E2" w:rsidRPr="007506E2">
        <w:rPr>
          <w:sz w:val="20"/>
        </w:rPr>
        <w:t xml:space="preserve">licensed under </w:t>
      </w:r>
      <w:r w:rsidR="007506E2" w:rsidRPr="00263571">
        <w:rPr>
          <w:sz w:val="20"/>
        </w:rPr>
        <w:t>a Creative Commons Attribution 4.0 International License</w:t>
      </w:r>
      <w:r w:rsidR="007506E2" w:rsidRPr="007506E2">
        <w:rPr>
          <w:sz w:val="20"/>
        </w:rPr>
        <w:t>.</w:t>
      </w:r>
      <w:r w:rsidR="007506E2">
        <w:rPr>
          <w:sz w:val="20"/>
        </w:rPr>
        <w:t xml:space="preserve"> </w:t>
      </w:r>
      <w:r w:rsidR="007506E2" w:rsidRPr="007506E2">
        <w:rPr>
          <w:sz w:val="20"/>
        </w:rPr>
        <w:t xml:space="preserve">Based on a work at </w:t>
      </w:r>
      <w:r w:rsidR="00522BBD" w:rsidRPr="00263571">
        <w:rPr>
          <w:sz w:val="20"/>
        </w:rPr>
        <w:t>www.fp7-emergent.eu/guidelines</w:t>
      </w:r>
      <w:r w:rsidR="007506E2" w:rsidRPr="007506E2">
        <w:rPr>
          <w:sz w:val="20"/>
        </w:rPr>
        <w:t>.</w:t>
      </w:r>
      <w:r w:rsidR="00E8352A">
        <w:br w:type="page"/>
      </w:r>
    </w:p>
    <w:p w14:paraId="3E36D0D1" w14:textId="062BF87D" w:rsidR="006A56D1" w:rsidRDefault="00684C11" w:rsidP="006C050A">
      <w:pPr>
        <w:pStyle w:val="Heading1"/>
        <w:numPr>
          <w:ilvl w:val="0"/>
          <w:numId w:val="0"/>
        </w:numPr>
        <w:ind w:left="680" w:hanging="680"/>
      </w:pPr>
      <w:r>
        <w:lastRenderedPageBreak/>
        <w:t xml:space="preserve">Foreword </w:t>
      </w:r>
    </w:p>
    <w:p w14:paraId="57F5C834" w14:textId="70CED2C8" w:rsidR="00684C11" w:rsidRPr="00E76CFB" w:rsidRDefault="002512AC" w:rsidP="00BB0431">
      <w:r w:rsidRPr="00E76CFB">
        <w:t>The following guidelines are not and should not be considered as rigid rules. They rather describe the recommendations of the EmerGent consortium on how to communicate in social media and help to decrease the uncertainty with this new, changing and maybe unfamiliar medium.</w:t>
      </w:r>
    </w:p>
    <w:p w14:paraId="764DAA44" w14:textId="1C89DE87" w:rsidR="0052799B" w:rsidRDefault="0052799B" w:rsidP="00BB0431">
      <w:pPr>
        <w:pStyle w:val="Heading2"/>
        <w:numPr>
          <w:ilvl w:val="0"/>
          <w:numId w:val="0"/>
        </w:numPr>
        <w:ind w:left="709" w:hanging="709"/>
      </w:pPr>
      <w:r>
        <w:t>Purpose of the guidelines</w:t>
      </w:r>
    </w:p>
    <w:p w14:paraId="0B0E4A69" w14:textId="738C54A0" w:rsidR="00684C11" w:rsidRDefault="004302AC" w:rsidP="00BB0431">
      <w:r>
        <w:t>The guidelines aim to:</w:t>
      </w:r>
    </w:p>
    <w:p w14:paraId="72B5F176" w14:textId="327BD7B3" w:rsidR="004302AC" w:rsidRDefault="004302AC" w:rsidP="00F1005D">
      <w:pPr>
        <w:pStyle w:val="ListParagraph"/>
        <w:numPr>
          <w:ilvl w:val="0"/>
          <w:numId w:val="42"/>
        </w:numPr>
        <w:ind w:left="709" w:hanging="425"/>
      </w:pPr>
      <w:r>
        <w:t xml:space="preserve">provide a concise set of recommendations that will guide emergency services to develop their own social media strategy, plan and code of conduct </w:t>
      </w:r>
    </w:p>
    <w:p w14:paraId="48FD364D" w14:textId="3F76BFBD" w:rsidR="004302AC" w:rsidRDefault="004302AC" w:rsidP="00F1005D">
      <w:pPr>
        <w:pStyle w:val="ListParagraph"/>
        <w:numPr>
          <w:ilvl w:val="0"/>
          <w:numId w:val="42"/>
        </w:numPr>
        <w:ind w:left="709" w:hanging="425"/>
      </w:pPr>
      <w:r>
        <w:t xml:space="preserve">explain all the considerations before and while an emergency service uses social media </w:t>
      </w:r>
    </w:p>
    <w:p w14:paraId="3518FA52" w14:textId="49A697AB" w:rsidR="004302AC" w:rsidRDefault="004302AC" w:rsidP="00F1005D">
      <w:pPr>
        <w:pStyle w:val="ListParagraph"/>
        <w:numPr>
          <w:ilvl w:val="0"/>
          <w:numId w:val="42"/>
        </w:numPr>
        <w:ind w:left="709" w:hanging="425"/>
      </w:pPr>
      <w:r>
        <w:t>act as template of the social media strategy under development or revision</w:t>
      </w:r>
    </w:p>
    <w:p w14:paraId="343515A6" w14:textId="0A40F667" w:rsidR="004302AC" w:rsidRDefault="00CA2091" w:rsidP="00BB0431">
      <w:pPr>
        <w:pStyle w:val="Heading2"/>
        <w:numPr>
          <w:ilvl w:val="0"/>
          <w:numId w:val="0"/>
        </w:numPr>
        <w:ind w:left="709" w:hanging="709"/>
      </w:pPr>
      <w:r>
        <w:t>Who are the guidelines for?</w:t>
      </w:r>
    </w:p>
    <w:p w14:paraId="45B5CEE2" w14:textId="4E4DBC39" w:rsidR="00A90E99" w:rsidRDefault="00A90E99" w:rsidP="00BB0431">
      <w:r>
        <w:t xml:space="preserve">The EmerGent guidelines are provided for emergency services, their staff and authorities involved in the emergency management lifecycle. The guidelines are intended for all organisations regardless of their level of experience in using social media. Organisations new in the use of social media may use the guidelines as a starting point to formulate their own social media strategy and dig deeper to customise the </w:t>
      </w:r>
      <w:r w:rsidR="00B71168">
        <w:t xml:space="preserve">strategy </w:t>
      </w:r>
      <w:r>
        <w:t>to their own operational structures and practices.</w:t>
      </w:r>
    </w:p>
    <w:p w14:paraId="79C57245" w14:textId="7E160600" w:rsidR="0041253F" w:rsidRDefault="0041253F" w:rsidP="004C5AB7">
      <w:pPr>
        <w:pStyle w:val="Heading2"/>
        <w:numPr>
          <w:ilvl w:val="0"/>
          <w:numId w:val="0"/>
        </w:numPr>
        <w:ind w:left="680" w:hanging="680"/>
      </w:pPr>
      <w:r>
        <w:t xml:space="preserve">Structure of the guidelines </w:t>
      </w:r>
    </w:p>
    <w:p w14:paraId="1C58115F" w14:textId="15479817" w:rsidR="0041253F" w:rsidRDefault="0041253F" w:rsidP="00BB0431">
      <w:r>
        <w:t>The guidelines are divided in four distinct sections:</w:t>
      </w:r>
    </w:p>
    <w:p w14:paraId="799F2680" w14:textId="68405377" w:rsidR="0041253F" w:rsidRDefault="0041253F" w:rsidP="00BB0431">
      <w:pPr>
        <w:pStyle w:val="ListParagraph"/>
        <w:numPr>
          <w:ilvl w:val="0"/>
          <w:numId w:val="36"/>
        </w:numPr>
      </w:pPr>
      <w:r w:rsidRPr="00FF14A4">
        <w:rPr>
          <w:b/>
        </w:rPr>
        <w:t>Prepare</w:t>
      </w:r>
      <w:r>
        <w:t xml:space="preserve"> to start using social media</w:t>
      </w:r>
      <w:r w:rsidR="002136FB">
        <w:t xml:space="preserve"> (</w:t>
      </w:r>
      <w:r w:rsidR="002136FB" w:rsidRPr="00F314E0">
        <w:rPr>
          <w:i/>
        </w:rPr>
        <w:t>section 1</w:t>
      </w:r>
      <w:r w:rsidR="002136FB">
        <w:t>)</w:t>
      </w:r>
    </w:p>
    <w:p w14:paraId="6994F728" w14:textId="7001E347" w:rsidR="0041253F" w:rsidRDefault="0041253F" w:rsidP="00BB0431">
      <w:pPr>
        <w:pStyle w:val="ListParagraph"/>
        <w:numPr>
          <w:ilvl w:val="0"/>
          <w:numId w:val="36"/>
        </w:numPr>
      </w:pPr>
      <w:r>
        <w:t xml:space="preserve">Use of social media </w:t>
      </w:r>
      <w:r w:rsidRPr="0055481A">
        <w:rPr>
          <w:b/>
        </w:rPr>
        <w:t>before</w:t>
      </w:r>
      <w:r>
        <w:t xml:space="preserve"> an emergency </w:t>
      </w:r>
      <w:r w:rsidR="002136FB">
        <w:t>(</w:t>
      </w:r>
      <w:r w:rsidR="002136FB" w:rsidRPr="00F314E0">
        <w:rPr>
          <w:i/>
        </w:rPr>
        <w:t>section 2</w:t>
      </w:r>
      <w:r w:rsidR="002136FB">
        <w:t>)</w:t>
      </w:r>
    </w:p>
    <w:p w14:paraId="12DAA0B6" w14:textId="130EC73D" w:rsidR="0041253F" w:rsidRDefault="0041253F" w:rsidP="00BB0431">
      <w:pPr>
        <w:pStyle w:val="ListParagraph"/>
        <w:numPr>
          <w:ilvl w:val="0"/>
          <w:numId w:val="36"/>
        </w:numPr>
      </w:pPr>
      <w:r>
        <w:t xml:space="preserve">Use of social media </w:t>
      </w:r>
      <w:r w:rsidRPr="0055481A">
        <w:rPr>
          <w:b/>
        </w:rPr>
        <w:t>during</w:t>
      </w:r>
      <w:r>
        <w:t xml:space="preserve"> an emergency</w:t>
      </w:r>
      <w:r w:rsidR="002136FB">
        <w:t xml:space="preserve"> (</w:t>
      </w:r>
      <w:r w:rsidR="002136FB" w:rsidRPr="00F314E0">
        <w:rPr>
          <w:i/>
        </w:rPr>
        <w:t>section 3</w:t>
      </w:r>
      <w:r w:rsidR="002136FB">
        <w:t>)</w:t>
      </w:r>
    </w:p>
    <w:p w14:paraId="08FEBE8A" w14:textId="174AD6B4" w:rsidR="007D3899" w:rsidRDefault="0041253F" w:rsidP="00BB0431">
      <w:pPr>
        <w:pStyle w:val="ListParagraph"/>
        <w:numPr>
          <w:ilvl w:val="0"/>
          <w:numId w:val="36"/>
        </w:numPr>
      </w:pPr>
      <w:r>
        <w:t xml:space="preserve">Use of social media </w:t>
      </w:r>
      <w:r w:rsidRPr="0055481A">
        <w:rPr>
          <w:b/>
        </w:rPr>
        <w:t>after</w:t>
      </w:r>
      <w:r>
        <w:t xml:space="preserve"> an emergency</w:t>
      </w:r>
      <w:r w:rsidR="002136FB">
        <w:t xml:space="preserve"> (</w:t>
      </w:r>
      <w:r w:rsidR="002136FB" w:rsidRPr="00F314E0">
        <w:rPr>
          <w:i/>
        </w:rPr>
        <w:t>section 4</w:t>
      </w:r>
      <w:r w:rsidR="002136FB">
        <w:t>)</w:t>
      </w:r>
    </w:p>
    <w:p w14:paraId="724A256F" w14:textId="511A4516" w:rsidR="00E72B2C" w:rsidRDefault="00E72B2C" w:rsidP="00BB0431"/>
    <w:p w14:paraId="6EFC2A71" w14:textId="77777777" w:rsidR="00FA2BE7" w:rsidRDefault="00FA2BE7" w:rsidP="00BB0431"/>
    <w:p w14:paraId="27FEA01A" w14:textId="77777777" w:rsidR="00901D1A" w:rsidRDefault="00901D1A">
      <w:pPr>
        <w:spacing w:after="0" w:line="240" w:lineRule="auto"/>
        <w:jc w:val="left"/>
        <w:sectPr w:rsidR="00901D1A" w:rsidSect="00915C65">
          <w:headerReference w:type="default" r:id="rId10"/>
          <w:footerReference w:type="default" r:id="rId11"/>
          <w:pgSz w:w="11901" w:h="16817"/>
          <w:pgMar w:top="1701" w:right="1440" w:bottom="1440" w:left="1440" w:header="709" w:footer="709" w:gutter="0"/>
          <w:cols w:space="708"/>
          <w:titlePg/>
          <w:docGrid w:linePitch="360"/>
        </w:sectPr>
      </w:pPr>
    </w:p>
    <w:p w14:paraId="4E633CDB" w14:textId="376EAD08" w:rsidR="008A1CBD" w:rsidRDefault="001B30C8" w:rsidP="00901D1A">
      <w:pPr>
        <w:jc w:val="center"/>
      </w:pPr>
      <w:r>
        <w:rPr>
          <w:noProof/>
          <w:lang w:val="en-US"/>
        </w:rPr>
        <w:lastRenderedPageBreak/>
        <w:drawing>
          <wp:inline distT="0" distB="0" distL="0" distR="0" wp14:anchorId="2BF0EF1D" wp14:editId="4B9E4DD1">
            <wp:extent cx="8200167" cy="5414912"/>
            <wp:effectExtent l="0" t="0" r="4445" b="0"/>
            <wp:docPr id="4" name="Picture 4" descr="../Guidelines%20in%202nd%20EAB%20workshop/Guidelines%20outline/EmerGent%20Guidelines%20Out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delines%20in%202nd%20EAB%20workshop/Guidelines%20outline/EmerGent%20Guidelines%20Outlin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17976" cy="5426672"/>
                    </a:xfrm>
                    <a:prstGeom prst="rect">
                      <a:avLst/>
                    </a:prstGeom>
                    <a:noFill/>
                    <a:ln>
                      <a:noFill/>
                    </a:ln>
                  </pic:spPr>
                </pic:pic>
              </a:graphicData>
            </a:graphic>
          </wp:inline>
        </w:drawing>
      </w:r>
    </w:p>
    <w:p w14:paraId="64B5DC3B" w14:textId="3EB23CBB" w:rsidR="00A862A7" w:rsidRDefault="00A862A7" w:rsidP="00A862A7">
      <w:pPr>
        <w:jc w:val="center"/>
      </w:pPr>
      <w:r>
        <w:t xml:space="preserve">Figure </w:t>
      </w:r>
      <w:r w:rsidR="009D0A1F">
        <w:fldChar w:fldCharType="begin"/>
      </w:r>
      <w:r w:rsidR="009D0A1F">
        <w:instrText xml:space="preserve"> SEQ Figure \* ARABIC </w:instrText>
      </w:r>
      <w:r w:rsidR="009D0A1F">
        <w:fldChar w:fldCharType="separate"/>
      </w:r>
      <w:r w:rsidR="00A93F9B">
        <w:rPr>
          <w:noProof/>
        </w:rPr>
        <w:t>1</w:t>
      </w:r>
      <w:r w:rsidR="009D0A1F">
        <w:rPr>
          <w:noProof/>
        </w:rPr>
        <w:fldChar w:fldCharType="end"/>
      </w:r>
      <w:r w:rsidR="00366323">
        <w:t>: Outline</w:t>
      </w:r>
      <w:r>
        <w:t xml:space="preserve"> of the EmerGent guidelines</w:t>
      </w:r>
    </w:p>
    <w:p w14:paraId="0787EC46" w14:textId="77777777" w:rsidR="00901D1A" w:rsidRDefault="00901D1A">
      <w:pPr>
        <w:spacing w:after="0" w:line="240" w:lineRule="auto"/>
        <w:jc w:val="left"/>
        <w:sectPr w:rsidR="00901D1A" w:rsidSect="00551002">
          <w:pgSz w:w="16817" w:h="11901" w:orient="landscape"/>
          <w:pgMar w:top="1440" w:right="1440" w:bottom="1440" w:left="1701" w:header="709" w:footer="709" w:gutter="0"/>
          <w:cols w:space="708"/>
          <w:docGrid w:linePitch="360"/>
        </w:sectPr>
      </w:pPr>
    </w:p>
    <w:p w14:paraId="583431B8" w14:textId="41ED3710" w:rsidR="00684C11" w:rsidRDefault="00624726" w:rsidP="00727A0C">
      <w:pPr>
        <w:pStyle w:val="Heading1"/>
        <w:spacing w:before="120"/>
      </w:pPr>
      <w:r w:rsidRPr="00BB0431">
        <w:lastRenderedPageBreak/>
        <w:t>Prepare</w:t>
      </w:r>
      <w:r>
        <w:t xml:space="preserve"> to </w:t>
      </w:r>
      <w:r w:rsidRPr="00487D56">
        <w:t>start</w:t>
      </w:r>
      <w:r>
        <w:t xml:space="preserve"> using social media</w:t>
      </w:r>
    </w:p>
    <w:p w14:paraId="65643D47" w14:textId="77777777" w:rsidR="00624726" w:rsidRDefault="00624726" w:rsidP="005A3CAF">
      <w:pPr>
        <w:pStyle w:val="Heading2"/>
      </w:pPr>
      <w:r>
        <w:t>Consider the legal implications</w:t>
      </w:r>
    </w:p>
    <w:p w14:paraId="4B274CE1" w14:textId="523DFE51" w:rsidR="0088231F" w:rsidRDefault="00FF14A4" w:rsidP="004001CE">
      <w:pPr>
        <w:pStyle w:val="Normalbefore"/>
      </w:pPr>
      <w:r>
        <w:t>Before starting to use social media</w:t>
      </w:r>
      <w:r w:rsidR="00165AAB">
        <w:t xml:space="preserve">, you should consider the legal basis </w:t>
      </w:r>
      <w:r>
        <w:t>t</w:t>
      </w:r>
      <w:r w:rsidRPr="00165AAB">
        <w:t xml:space="preserve">o </w:t>
      </w:r>
      <w:r>
        <w:t xml:space="preserve">avoid </w:t>
      </w:r>
      <w:r w:rsidRPr="00165AAB">
        <w:t>legal concerns and insecurities</w:t>
      </w:r>
      <w:r>
        <w:t>. I</w:t>
      </w:r>
      <w:r w:rsidR="00165AAB">
        <w:t xml:space="preserve">nform </w:t>
      </w:r>
      <w:r w:rsidR="0088231F">
        <w:t xml:space="preserve">your </w:t>
      </w:r>
      <w:r w:rsidR="00165AAB">
        <w:t xml:space="preserve">staff </w:t>
      </w:r>
      <w:r w:rsidR="00165AAB" w:rsidRPr="00165AAB">
        <w:t xml:space="preserve">for what </w:t>
      </w:r>
      <w:r w:rsidR="00165AAB">
        <w:t xml:space="preserve">your organization </w:t>
      </w:r>
      <w:r>
        <w:t xml:space="preserve">is allowed and expected to </w:t>
      </w:r>
      <w:r w:rsidR="00165AAB">
        <w:t>do with data from social media</w:t>
      </w:r>
      <w:r w:rsidR="00165AAB" w:rsidRPr="00165AAB">
        <w:t>.</w:t>
      </w:r>
      <w:r w:rsidR="0088231F">
        <w:t xml:space="preserve"> Consider </w:t>
      </w:r>
      <w:r w:rsidR="00A538A6">
        <w:t>the leg</w:t>
      </w:r>
      <w:r w:rsidR="00491139">
        <w:t>al frameworks and the operational policies to answer</w:t>
      </w:r>
      <w:r w:rsidR="0088231F">
        <w:t xml:space="preserve"> the questions:</w:t>
      </w:r>
    </w:p>
    <w:p w14:paraId="771C1697" w14:textId="77777777" w:rsidR="0088231F" w:rsidRPr="002C31E3" w:rsidRDefault="0088231F" w:rsidP="00F1005D">
      <w:pPr>
        <w:pStyle w:val="ListParagraph"/>
        <w:numPr>
          <w:ilvl w:val="0"/>
          <w:numId w:val="42"/>
        </w:numPr>
        <w:ind w:left="709" w:hanging="425"/>
      </w:pPr>
      <w:r w:rsidRPr="002C31E3">
        <w:t xml:space="preserve">Does an emergency service </w:t>
      </w:r>
      <w:r>
        <w:t xml:space="preserve">need </w:t>
      </w:r>
      <w:r w:rsidRPr="002C31E3">
        <w:t>to react if someone writes that is in need of help?</w:t>
      </w:r>
    </w:p>
    <w:p w14:paraId="0B9B8AD5" w14:textId="77777777" w:rsidR="0088231F" w:rsidRPr="002C31E3" w:rsidRDefault="0088231F" w:rsidP="00F1005D">
      <w:pPr>
        <w:pStyle w:val="ListParagraph"/>
        <w:numPr>
          <w:ilvl w:val="0"/>
          <w:numId w:val="42"/>
        </w:numPr>
        <w:ind w:left="709" w:hanging="425"/>
      </w:pPr>
      <w:r w:rsidRPr="002C31E3">
        <w:t>Are emergency services liable if a request for help on social media is missed?</w:t>
      </w:r>
    </w:p>
    <w:p w14:paraId="6929B71D" w14:textId="77777777" w:rsidR="0088231F" w:rsidRPr="002C31E3" w:rsidRDefault="0088231F" w:rsidP="00F1005D">
      <w:pPr>
        <w:pStyle w:val="ListParagraph"/>
        <w:numPr>
          <w:ilvl w:val="0"/>
          <w:numId w:val="42"/>
        </w:numPr>
        <w:ind w:left="709" w:hanging="425"/>
      </w:pPr>
      <w:r w:rsidRPr="002C31E3">
        <w:t>Are emergency services liable if some harm is unknowingly done, e.g. publishing the false message by mistake?</w:t>
      </w:r>
    </w:p>
    <w:p w14:paraId="42B3A4FB" w14:textId="133C62B6" w:rsidR="00146FF8" w:rsidRDefault="00146FF8" w:rsidP="004001CE">
      <w:pPr>
        <w:pStyle w:val="NormalAfter"/>
      </w:pPr>
      <w:r w:rsidRPr="002C31E3">
        <w:t>Legal implications also extend to taking the appropriate measures to adhere to the legislation for Data Protection and Privacy</w:t>
      </w:r>
      <w:r w:rsidR="00C46B11">
        <w:t>, when gathering data from social media</w:t>
      </w:r>
      <w:r w:rsidRPr="002C31E3">
        <w:t xml:space="preserve">. </w:t>
      </w:r>
      <w:r w:rsidR="00645EB1">
        <w:t xml:space="preserve">EmerGent </w:t>
      </w:r>
      <w:r w:rsidR="00FF14A4">
        <w:t xml:space="preserve">developed </w:t>
      </w:r>
      <w:r w:rsidRPr="002C31E3">
        <w:t>concise guidelines centred around how a project that mines social media can meet the obligat</w:t>
      </w:r>
      <w:r w:rsidR="0051665D">
        <w:t>ions under the European Union’s</w:t>
      </w:r>
      <w:r w:rsidRPr="002C31E3">
        <w:t xml:space="preserve"> </w:t>
      </w:r>
      <w:r w:rsidRPr="0051665D">
        <w:t>General Data Protection Regulation</w:t>
      </w:r>
      <w:r w:rsidRPr="002C31E3">
        <w:t xml:space="preserve"> (GDPR)</w:t>
      </w:r>
      <w:r w:rsidR="00066E15">
        <w:rPr>
          <w:rStyle w:val="FootnoteReference"/>
        </w:rPr>
        <w:footnoteReference w:id="1"/>
      </w:r>
      <w:r w:rsidRPr="002C31E3">
        <w:t xml:space="preserve"> that was adopted in April 2016.</w:t>
      </w:r>
    </w:p>
    <w:p w14:paraId="0E695D86" w14:textId="254F6E85" w:rsidR="0088231F" w:rsidRPr="004B1B44" w:rsidRDefault="00146FF8" w:rsidP="004B1B44">
      <w:pPr>
        <w:pStyle w:val="MoreInfo"/>
      </w:pPr>
      <w:r w:rsidRPr="004B1B44">
        <w:t>For more information</w:t>
      </w:r>
      <w:r w:rsidR="002D3F4F" w:rsidRPr="004B1B44">
        <w:t>,</w:t>
      </w:r>
      <w:r w:rsidRPr="004B1B44">
        <w:t xml:space="preserve"> see</w:t>
      </w:r>
      <w:r w:rsidR="004C7B73" w:rsidRPr="004B1B44">
        <w:t xml:space="preserve"> section </w:t>
      </w:r>
      <w:r w:rsidR="00DB0720" w:rsidRPr="004B1B44">
        <w:t>4.1.1</w:t>
      </w:r>
      <w:r w:rsidR="003A487A" w:rsidRPr="004B1B44">
        <w:t xml:space="preserve"> of the </w:t>
      </w:r>
      <w:r w:rsidR="0081524B" w:rsidRPr="00AE0D68">
        <w:t>long</w:t>
      </w:r>
      <w:r w:rsidR="003A487A" w:rsidRPr="00AE0D68">
        <w:t xml:space="preserve"> version of the EmerGent guidelines</w:t>
      </w:r>
      <w:r w:rsidR="003A487A" w:rsidRPr="004B1B44">
        <w:t>.</w:t>
      </w:r>
    </w:p>
    <w:p w14:paraId="09B99E9D" w14:textId="77777777" w:rsidR="00993E19" w:rsidRPr="00D674CB" w:rsidRDefault="00993E19" w:rsidP="00BB0431">
      <w:pPr>
        <w:pStyle w:val="Heading2"/>
      </w:pPr>
      <w:bookmarkStart w:id="2" w:name="_Toc483493442"/>
      <w:bookmarkStart w:id="3" w:name="_Toc483494114"/>
      <w:bookmarkStart w:id="4" w:name="_Toc306286523"/>
      <w:bookmarkStart w:id="5" w:name="_Toc317542747"/>
      <w:r w:rsidRPr="0035603E">
        <w:t>Consider</w:t>
      </w:r>
      <w:r w:rsidRPr="00D674CB">
        <w:t xml:space="preserve"> the needs in human and financial resources</w:t>
      </w:r>
      <w:bookmarkEnd w:id="2"/>
      <w:bookmarkEnd w:id="3"/>
      <w:r w:rsidRPr="00D674CB">
        <w:t xml:space="preserve"> </w:t>
      </w:r>
      <w:bookmarkEnd w:id="4"/>
      <w:bookmarkEnd w:id="5"/>
    </w:p>
    <w:p w14:paraId="5A0C6ECE" w14:textId="3B10A750" w:rsidR="00993E19" w:rsidRDefault="00993E19" w:rsidP="00BB0431">
      <w:r w:rsidRPr="002C31E3">
        <w:t>The use of social media entails operational costs and needs in human resources</w:t>
      </w:r>
      <w:r w:rsidR="00877D08">
        <w:t>.</w:t>
      </w:r>
    </w:p>
    <w:p w14:paraId="1F7D3FF4" w14:textId="680F5B50" w:rsidR="00993E19" w:rsidRDefault="00993E19" w:rsidP="007B677A">
      <w:pPr>
        <w:pStyle w:val="Heading3"/>
      </w:pPr>
      <w:r w:rsidRPr="00993E19">
        <w:t>Emergency Services</w:t>
      </w:r>
      <w:r w:rsidR="00877D08">
        <w:t xml:space="preserve"> need social media expert users</w:t>
      </w:r>
    </w:p>
    <w:p w14:paraId="7D3D4E94" w14:textId="08137BD3" w:rsidR="00A82B1C" w:rsidRDefault="000802E0" w:rsidP="00B16FCD">
      <w:r w:rsidRPr="002C31E3">
        <w:t>The use of social media should not interfere with the operation</w:t>
      </w:r>
      <w:r w:rsidR="00A82B1C">
        <w:t>s</w:t>
      </w:r>
      <w:r w:rsidRPr="002C31E3">
        <w:t xml:space="preserve"> of emergency services and should not add additional work to </w:t>
      </w:r>
      <w:r w:rsidR="00A82B1C">
        <w:t>staff</w:t>
      </w:r>
      <w:r w:rsidRPr="002C31E3">
        <w:t xml:space="preserve">. In EmerGent, </w:t>
      </w:r>
      <w:r w:rsidR="00D26394">
        <w:t xml:space="preserve">we defined </w:t>
      </w:r>
      <w:r w:rsidRPr="002C31E3">
        <w:t xml:space="preserve">the role of the </w:t>
      </w:r>
      <w:r w:rsidR="00573362">
        <w:t>“</w:t>
      </w:r>
      <w:r w:rsidRPr="002C31E3">
        <w:t xml:space="preserve">social media </w:t>
      </w:r>
      <w:r w:rsidRPr="00BB0431">
        <w:t>manager</w:t>
      </w:r>
      <w:r w:rsidR="00573362">
        <w:t>”</w:t>
      </w:r>
      <w:r w:rsidRPr="002C31E3">
        <w:t>, as a user of social media accounts and ICT tools. This role is responsible for gathering, filtering and publishing information</w:t>
      </w:r>
      <w:r w:rsidR="00573362">
        <w:t xml:space="preserve"> in social media</w:t>
      </w:r>
      <w:r w:rsidR="00D26394">
        <w:t xml:space="preserve">. The social media manager </w:t>
      </w:r>
      <w:r w:rsidRPr="002C31E3">
        <w:t>collaborates with staff to extract information for publication and feed</w:t>
      </w:r>
      <w:r w:rsidR="00A82B1C">
        <w:t>s</w:t>
      </w:r>
      <w:r w:rsidRPr="002C31E3">
        <w:t xml:space="preserve"> filtered and assessed information </w:t>
      </w:r>
      <w:r w:rsidR="00573362">
        <w:t xml:space="preserve">aiming to </w:t>
      </w:r>
      <w:r w:rsidRPr="002C31E3">
        <w:t xml:space="preserve">help </w:t>
      </w:r>
      <w:r>
        <w:t>response</w:t>
      </w:r>
      <w:r w:rsidRPr="002C31E3">
        <w:t xml:space="preserve"> operations. </w:t>
      </w:r>
      <w:r w:rsidR="00A82B1C">
        <w:t xml:space="preserve">Being </w:t>
      </w:r>
      <w:r w:rsidR="00A82B1C" w:rsidRPr="002C31E3">
        <w:t xml:space="preserve">familiar with social media </w:t>
      </w:r>
      <w:r w:rsidR="00A82B1C">
        <w:t xml:space="preserve">features and </w:t>
      </w:r>
      <w:r w:rsidR="00A82B1C" w:rsidRPr="002C31E3">
        <w:t>“language”</w:t>
      </w:r>
      <w:r w:rsidR="00A82B1C">
        <w:t>,</w:t>
      </w:r>
      <w:r w:rsidR="00A82B1C" w:rsidRPr="002C31E3">
        <w:t xml:space="preserve"> </w:t>
      </w:r>
      <w:r w:rsidR="00A82B1C">
        <w:t xml:space="preserve">the </w:t>
      </w:r>
      <w:r w:rsidR="00A82B1C" w:rsidRPr="002C31E3">
        <w:t xml:space="preserve">social media manager </w:t>
      </w:r>
      <w:r w:rsidR="00A82B1C">
        <w:t xml:space="preserve">can also </w:t>
      </w:r>
      <w:r w:rsidR="00993E19" w:rsidRPr="002C31E3">
        <w:t>provide crisis communication on social media.</w:t>
      </w:r>
    </w:p>
    <w:p w14:paraId="792BEC18" w14:textId="78BA0D75" w:rsidR="00A82B1C" w:rsidRDefault="00573362" w:rsidP="00BB0431">
      <w:r>
        <w:lastRenderedPageBreak/>
        <w:t>Some e</w:t>
      </w:r>
      <w:r w:rsidR="00993E19" w:rsidRPr="002C31E3">
        <w:t xml:space="preserve">mergency services </w:t>
      </w:r>
      <w:r w:rsidR="00D26394">
        <w:t xml:space="preserve">report </w:t>
      </w:r>
      <w:r w:rsidR="00993E19" w:rsidRPr="002C31E3">
        <w:t xml:space="preserve">that </w:t>
      </w:r>
      <w:r>
        <w:t xml:space="preserve">they </w:t>
      </w:r>
      <w:r w:rsidR="008E2B3E">
        <w:t xml:space="preserve">identified </w:t>
      </w:r>
      <w:r w:rsidR="00993E19" w:rsidRPr="002C31E3">
        <w:t xml:space="preserve">staff with </w:t>
      </w:r>
      <w:r>
        <w:t xml:space="preserve">the necessary </w:t>
      </w:r>
      <w:r w:rsidR="00993E19" w:rsidRPr="002C31E3">
        <w:t xml:space="preserve">skills </w:t>
      </w:r>
      <w:r w:rsidR="00D26394">
        <w:t xml:space="preserve">and interest </w:t>
      </w:r>
      <w:r w:rsidR="008E2B3E">
        <w:t xml:space="preserve">for this role </w:t>
      </w:r>
      <w:r w:rsidR="00993E19" w:rsidRPr="002C31E3">
        <w:t>from within the organi</w:t>
      </w:r>
      <w:r w:rsidR="00993E19">
        <w:t>s</w:t>
      </w:r>
      <w:r w:rsidR="00993E19" w:rsidRPr="002C31E3">
        <w:t>ation. Co</w:t>
      </w:r>
      <w:r>
        <w:t xml:space="preserve">llaboration with volunteers and </w:t>
      </w:r>
      <w:r w:rsidR="00BE4006" w:rsidRPr="002C31E3">
        <w:t>Virtual Operations Support Teams (VOST)</w:t>
      </w:r>
      <w:r w:rsidR="00BE4006">
        <w:t xml:space="preserve"> </w:t>
      </w:r>
      <w:r w:rsidR="00993E19" w:rsidRPr="002C31E3">
        <w:t xml:space="preserve">can help reduce the needs in human resources. Supervision will be needed but it </w:t>
      </w:r>
      <w:r>
        <w:t xml:space="preserve">can </w:t>
      </w:r>
      <w:r w:rsidR="00993E19" w:rsidRPr="002C31E3">
        <w:t>be reduced</w:t>
      </w:r>
      <w:r w:rsidR="00993E19">
        <w:t xml:space="preserve"> over time.</w:t>
      </w:r>
    </w:p>
    <w:p w14:paraId="357F61A9" w14:textId="77777777" w:rsidR="00593D6E" w:rsidRPr="00D15CAC" w:rsidRDefault="00993E19" w:rsidP="00AD44FA">
      <w:pPr>
        <w:pStyle w:val="Heading3"/>
      </w:pPr>
      <w:r w:rsidRPr="00D15CAC">
        <w:t xml:space="preserve">Emergency Services </w:t>
      </w:r>
      <w:r w:rsidRPr="007B677A">
        <w:t>need</w:t>
      </w:r>
      <w:r w:rsidRPr="00D15CAC">
        <w:t xml:space="preserve"> the ICT tools to gather information from social media</w:t>
      </w:r>
      <w:r w:rsidR="00593D6E" w:rsidRPr="00D15CAC">
        <w:t xml:space="preserve">. </w:t>
      </w:r>
    </w:p>
    <w:p w14:paraId="643A480C" w14:textId="7BED8DCA" w:rsidR="00593D6E" w:rsidRDefault="00952475" w:rsidP="00BB0431">
      <w:r>
        <w:t>ICT tools help to publish messages in several channels</w:t>
      </w:r>
      <w:r w:rsidR="009D414A">
        <w:t xml:space="preserve"> from one tool and i</w:t>
      </w:r>
      <w:r w:rsidR="00993E19" w:rsidRPr="00593D6E">
        <w:t>n times of increased c</w:t>
      </w:r>
      <w:r w:rsidR="00A06E45">
        <w:t xml:space="preserve">ommunication during crises, </w:t>
      </w:r>
      <w:r w:rsidR="00D455CB">
        <w:t xml:space="preserve">ICT tools are needed to help staff analyse and verify the available information. </w:t>
      </w:r>
    </w:p>
    <w:p w14:paraId="2188E760" w14:textId="5FC9544A" w:rsidR="005E54EE" w:rsidRPr="00D455CB" w:rsidRDefault="009D414A" w:rsidP="004001CE">
      <w:pPr>
        <w:pStyle w:val="Normalbefore"/>
      </w:pPr>
      <w:r>
        <w:t xml:space="preserve">The following </w:t>
      </w:r>
      <w:r w:rsidR="00993E19" w:rsidRPr="00D455CB">
        <w:t xml:space="preserve">cost </w:t>
      </w:r>
      <w:r w:rsidR="00D455CB" w:rsidRPr="00D455CB">
        <w:t xml:space="preserve">categories </w:t>
      </w:r>
      <w:r w:rsidR="00993E19" w:rsidRPr="00D455CB">
        <w:t>should be considered before starting to use social media</w:t>
      </w:r>
      <w:r>
        <w:t>:</w:t>
      </w:r>
    </w:p>
    <w:p w14:paraId="677CC599" w14:textId="49B38B33" w:rsidR="00993E19" w:rsidRPr="002C31E3" w:rsidRDefault="00993E19" w:rsidP="00F1005D">
      <w:pPr>
        <w:pStyle w:val="ListParagraph"/>
        <w:numPr>
          <w:ilvl w:val="0"/>
          <w:numId w:val="42"/>
        </w:numPr>
        <w:ind w:left="709" w:hanging="425"/>
      </w:pPr>
      <w:r w:rsidRPr="002C31E3">
        <w:t>ICT tools to gather and monitor information from social media</w:t>
      </w:r>
    </w:p>
    <w:p w14:paraId="1BF6483A" w14:textId="1E72DE54" w:rsidR="00683CF6" w:rsidRDefault="009D414A" w:rsidP="00F1005D">
      <w:pPr>
        <w:pStyle w:val="ListParagraph"/>
        <w:numPr>
          <w:ilvl w:val="0"/>
          <w:numId w:val="42"/>
        </w:numPr>
        <w:ind w:left="709" w:hanging="425"/>
      </w:pPr>
      <w:r>
        <w:t>S</w:t>
      </w:r>
      <w:r w:rsidR="00683CF6" w:rsidRPr="002C31E3">
        <w:t>taff using/monitoring social</w:t>
      </w:r>
    </w:p>
    <w:p w14:paraId="38B57305" w14:textId="0FE96B6F" w:rsidR="00993E19" w:rsidRPr="002C31E3" w:rsidRDefault="009D414A" w:rsidP="00F1005D">
      <w:pPr>
        <w:pStyle w:val="ListParagraph"/>
        <w:numPr>
          <w:ilvl w:val="0"/>
          <w:numId w:val="42"/>
        </w:numPr>
        <w:ind w:left="709" w:hanging="425"/>
      </w:pPr>
      <w:r>
        <w:t>S</w:t>
      </w:r>
      <w:r w:rsidR="00993E19" w:rsidRPr="002C31E3">
        <w:t>taff training</w:t>
      </w:r>
    </w:p>
    <w:p w14:paraId="3EB78CDB" w14:textId="3A8C7C83" w:rsidR="00993E19" w:rsidRPr="002C31E3" w:rsidRDefault="009D414A" w:rsidP="00F1005D">
      <w:pPr>
        <w:pStyle w:val="ListParagraph"/>
        <w:numPr>
          <w:ilvl w:val="0"/>
          <w:numId w:val="42"/>
        </w:numPr>
        <w:ind w:left="709" w:hanging="425"/>
      </w:pPr>
      <w:r>
        <w:t>U</w:t>
      </w:r>
      <w:r w:rsidR="00993E19" w:rsidRPr="002C31E3">
        <w:t xml:space="preserve">sing the advertising platforms of social media to increase </w:t>
      </w:r>
      <w:r w:rsidR="00683CF6">
        <w:t xml:space="preserve">public </w:t>
      </w:r>
      <w:r w:rsidR="00993E19" w:rsidRPr="002C31E3">
        <w:t xml:space="preserve">reach </w:t>
      </w:r>
    </w:p>
    <w:p w14:paraId="155CCF7D" w14:textId="3773EA17" w:rsidR="00993E19" w:rsidRDefault="00993E19" w:rsidP="004001CE">
      <w:pPr>
        <w:pStyle w:val="NormalAfter"/>
      </w:pPr>
      <w:r w:rsidRPr="002C31E3">
        <w:t xml:space="preserve">Although not possible to measure, the use of social media </w:t>
      </w:r>
      <w:r w:rsidR="00342DFA">
        <w:t xml:space="preserve">can </w:t>
      </w:r>
      <w:r w:rsidRPr="002C31E3">
        <w:t xml:space="preserve">reduce overhead costs during an emergency, for example by reducing the number of incoming calls that are only seeking information. </w:t>
      </w:r>
    </w:p>
    <w:p w14:paraId="60E946D5" w14:textId="3E5BAE96" w:rsidR="00C16B70" w:rsidRPr="00C16B70" w:rsidRDefault="00C16B70" w:rsidP="004B1B44">
      <w:pPr>
        <w:pStyle w:val="MoreInfo"/>
      </w:pPr>
      <w:r w:rsidRPr="002E494A">
        <w:t>For more information</w:t>
      </w:r>
      <w:r>
        <w:t>,</w:t>
      </w:r>
      <w:r w:rsidRPr="002E494A">
        <w:t xml:space="preserve"> see section </w:t>
      </w:r>
      <w:r>
        <w:t>4.1.</w:t>
      </w:r>
      <w:r w:rsidR="007826AB">
        <w:t>2</w:t>
      </w:r>
      <w:r>
        <w:t xml:space="preserve"> </w:t>
      </w:r>
      <w:r w:rsidR="00AE0D68" w:rsidRPr="004B1B44">
        <w:t xml:space="preserve">of the </w:t>
      </w:r>
      <w:r w:rsidR="00AE0D68" w:rsidRPr="00AE0D68">
        <w:t>long version of the EmerGent guidelines</w:t>
      </w:r>
      <w:r w:rsidR="00AE0D68" w:rsidRPr="004B1B44">
        <w:t>.</w:t>
      </w:r>
    </w:p>
    <w:p w14:paraId="19BEAA25" w14:textId="77777777" w:rsidR="00256D33" w:rsidRPr="002C31E3" w:rsidRDefault="00256D33" w:rsidP="00AD44FA">
      <w:pPr>
        <w:pStyle w:val="Heading2"/>
      </w:pPr>
      <w:bookmarkStart w:id="6" w:name="_Toc306286526"/>
      <w:bookmarkStart w:id="7" w:name="_Toc317542750"/>
      <w:bookmarkStart w:id="8" w:name="_Toc483493443"/>
      <w:bookmarkStart w:id="9" w:name="_Toc483494115"/>
      <w:r w:rsidRPr="002C31E3">
        <w:t>Prepare a social media strategy</w:t>
      </w:r>
      <w:bookmarkEnd w:id="6"/>
      <w:bookmarkEnd w:id="7"/>
      <w:bookmarkEnd w:id="8"/>
      <w:bookmarkEnd w:id="9"/>
    </w:p>
    <w:p w14:paraId="609C9996" w14:textId="50B1E525" w:rsidR="005B6423" w:rsidRPr="002C31E3" w:rsidRDefault="005B6423" w:rsidP="004001CE">
      <w:pPr>
        <w:pStyle w:val="Normalbefore"/>
      </w:pPr>
      <w:r w:rsidRPr="002C31E3">
        <w:t xml:space="preserve">A social media strategy should clearly describe the objectives of using social media, who, how and when to use social media during all emergency phases. </w:t>
      </w:r>
      <w:r>
        <w:t xml:space="preserve">Staff </w:t>
      </w:r>
      <w:r w:rsidRPr="002C31E3">
        <w:t xml:space="preserve">guidelines </w:t>
      </w:r>
      <w:r>
        <w:t xml:space="preserve">can </w:t>
      </w:r>
      <w:r w:rsidR="00F31509">
        <w:t xml:space="preserve">then </w:t>
      </w:r>
      <w:r w:rsidRPr="002C31E3">
        <w:t xml:space="preserve">be derived from the </w:t>
      </w:r>
      <w:r>
        <w:t>objectives</w:t>
      </w:r>
      <w:r w:rsidR="00F31509">
        <w:t xml:space="preserve"> and may </w:t>
      </w:r>
      <w:r w:rsidRPr="002C31E3">
        <w:t>include</w:t>
      </w:r>
      <w:r>
        <w:t>:</w:t>
      </w:r>
      <w:r w:rsidRPr="002C31E3">
        <w:t xml:space="preserve"> </w:t>
      </w:r>
    </w:p>
    <w:p w14:paraId="72BCFA1D" w14:textId="1BDB0E4D" w:rsidR="005B6423" w:rsidRPr="002C31E3" w:rsidRDefault="009402D1" w:rsidP="00F1005D">
      <w:pPr>
        <w:pStyle w:val="ListParagraph"/>
        <w:numPr>
          <w:ilvl w:val="0"/>
          <w:numId w:val="42"/>
        </w:numPr>
        <w:ind w:left="709" w:hanging="425"/>
      </w:pPr>
      <w:r>
        <w:t>what</w:t>
      </w:r>
      <w:r w:rsidR="005B6423" w:rsidRPr="002C31E3">
        <w:t xml:space="preserve"> objectives </w:t>
      </w:r>
      <w:r>
        <w:t xml:space="preserve">does the organisation pursue </w:t>
      </w:r>
      <w:r w:rsidR="005B6423" w:rsidRPr="002C31E3">
        <w:t>with the use of social media,</w:t>
      </w:r>
    </w:p>
    <w:p w14:paraId="21732946" w14:textId="2231C01A" w:rsidR="005B6423" w:rsidRPr="002C31E3" w:rsidRDefault="009402D1" w:rsidP="000B5002">
      <w:pPr>
        <w:pStyle w:val="ListParagraph"/>
        <w:numPr>
          <w:ilvl w:val="0"/>
          <w:numId w:val="42"/>
        </w:numPr>
        <w:ind w:left="709" w:hanging="425"/>
      </w:pPr>
      <w:r>
        <w:t>what</w:t>
      </w:r>
      <w:r w:rsidRPr="002C31E3">
        <w:t xml:space="preserve"> </w:t>
      </w:r>
      <w:r w:rsidR="000B5002">
        <w:t xml:space="preserve">content should be published and </w:t>
      </w:r>
      <w:r>
        <w:t>what</w:t>
      </w:r>
      <w:r w:rsidRPr="002C31E3">
        <w:t xml:space="preserve"> </w:t>
      </w:r>
      <w:r w:rsidR="005B6423" w:rsidRPr="002C31E3">
        <w:t>content is not permitted to publish,</w:t>
      </w:r>
    </w:p>
    <w:p w14:paraId="5A031F6C" w14:textId="37E821B0" w:rsidR="005B6423" w:rsidRPr="002C31E3" w:rsidRDefault="009402D1" w:rsidP="00F1005D">
      <w:pPr>
        <w:pStyle w:val="ListParagraph"/>
        <w:numPr>
          <w:ilvl w:val="0"/>
          <w:numId w:val="42"/>
        </w:numPr>
        <w:ind w:left="709" w:hanging="425"/>
      </w:pPr>
      <w:r>
        <w:t>what</w:t>
      </w:r>
      <w:r w:rsidRPr="002C31E3">
        <w:t xml:space="preserve"> </w:t>
      </w:r>
      <w:r w:rsidR="005B6423" w:rsidRPr="002C31E3">
        <w:t>social media channels should be used,</w:t>
      </w:r>
    </w:p>
    <w:p w14:paraId="44D94687" w14:textId="71E77930" w:rsidR="005B6423" w:rsidRPr="002C31E3" w:rsidRDefault="00F31509" w:rsidP="00F1005D">
      <w:pPr>
        <w:pStyle w:val="ListParagraph"/>
        <w:numPr>
          <w:ilvl w:val="0"/>
          <w:numId w:val="42"/>
        </w:numPr>
        <w:ind w:left="709" w:hanging="425"/>
      </w:pPr>
      <w:r>
        <w:t>who are</w:t>
      </w:r>
      <w:r w:rsidR="005B6423" w:rsidRPr="002C31E3">
        <w:t xml:space="preserve"> the target group</w:t>
      </w:r>
      <w:r>
        <w:t>s</w:t>
      </w:r>
      <w:r w:rsidR="005B6423" w:rsidRPr="002C31E3">
        <w:t>,</w:t>
      </w:r>
    </w:p>
    <w:p w14:paraId="5E739025" w14:textId="5821255D" w:rsidR="005B6423" w:rsidRPr="002C31E3" w:rsidRDefault="005B6423" w:rsidP="00F1005D">
      <w:pPr>
        <w:pStyle w:val="ListParagraph"/>
        <w:numPr>
          <w:ilvl w:val="0"/>
          <w:numId w:val="42"/>
        </w:numPr>
        <w:ind w:left="709" w:hanging="425"/>
      </w:pPr>
      <w:r w:rsidRPr="002C31E3">
        <w:t>who administers the social media channels and</w:t>
      </w:r>
    </w:p>
    <w:p w14:paraId="126DB2E3" w14:textId="5F0CE6E0" w:rsidR="005B6423" w:rsidRDefault="005B6423" w:rsidP="00F1005D">
      <w:pPr>
        <w:pStyle w:val="ListParagraph"/>
        <w:numPr>
          <w:ilvl w:val="0"/>
          <w:numId w:val="42"/>
        </w:numPr>
        <w:ind w:left="709" w:hanging="425"/>
      </w:pPr>
      <w:r w:rsidRPr="002C31E3">
        <w:t xml:space="preserve">who is the contact person if there are any questions </w:t>
      </w:r>
      <w:r w:rsidR="00F31509">
        <w:t xml:space="preserve">from staff </w:t>
      </w:r>
      <w:r w:rsidR="00360E5C">
        <w:t>members</w:t>
      </w:r>
      <w:r w:rsidR="00360E5C" w:rsidRPr="002C31E3">
        <w:t>?</w:t>
      </w:r>
    </w:p>
    <w:p w14:paraId="2A03C24F" w14:textId="06B30F6A" w:rsidR="00993E19" w:rsidRDefault="00810F59" w:rsidP="004001CE">
      <w:pPr>
        <w:pStyle w:val="NormalBetween"/>
      </w:pPr>
      <w:r>
        <w:t xml:space="preserve">The full version of the EmerGent guidelines </w:t>
      </w:r>
      <w:r w:rsidR="00F31509">
        <w:t>describes</w:t>
      </w:r>
      <w:r>
        <w:t xml:space="preserve"> </w:t>
      </w:r>
      <w:r w:rsidR="00F31509">
        <w:t>in more detail what to consider</w:t>
      </w:r>
      <w:r>
        <w:t xml:space="preserve"> when preparing your social media strategy and guidelines:</w:t>
      </w:r>
    </w:p>
    <w:p w14:paraId="42CCC7ED" w14:textId="6B6EBDF6" w:rsidR="00810F59" w:rsidRDefault="00810F59" w:rsidP="00F1005D">
      <w:pPr>
        <w:pStyle w:val="ListParagraph"/>
        <w:numPr>
          <w:ilvl w:val="0"/>
          <w:numId w:val="42"/>
        </w:numPr>
        <w:ind w:left="709" w:hanging="425"/>
      </w:pPr>
      <w:r w:rsidRPr="00810F59">
        <w:t>Define the roles of staff and their responsibilities</w:t>
      </w:r>
      <w:r>
        <w:t xml:space="preserve"> </w:t>
      </w:r>
    </w:p>
    <w:p w14:paraId="782EF398" w14:textId="7C4D9019" w:rsidR="00810F59" w:rsidRDefault="00810F59" w:rsidP="00F1005D">
      <w:pPr>
        <w:pStyle w:val="ListParagraph"/>
        <w:numPr>
          <w:ilvl w:val="0"/>
          <w:numId w:val="42"/>
        </w:numPr>
        <w:ind w:left="709" w:hanging="425"/>
      </w:pPr>
      <w:r>
        <w:t xml:space="preserve">Define the content strategy: when, what and where; writing for social media. </w:t>
      </w:r>
    </w:p>
    <w:p w14:paraId="3DD8FDD4" w14:textId="52871486" w:rsidR="009402D1" w:rsidRDefault="00810F59" w:rsidP="00374D58">
      <w:pPr>
        <w:pStyle w:val="ListParagraph"/>
        <w:numPr>
          <w:ilvl w:val="0"/>
          <w:numId w:val="42"/>
        </w:numPr>
        <w:ind w:left="709" w:hanging="425"/>
      </w:pPr>
      <w:r>
        <w:t>Handle negative or irrelevant feedback</w:t>
      </w:r>
      <w:r w:rsidR="00374D58">
        <w:t xml:space="preserve"> and r</w:t>
      </w:r>
      <w:r>
        <w:t>eact to a mistake</w:t>
      </w:r>
    </w:p>
    <w:p w14:paraId="0B8FC831" w14:textId="5FAB28DF" w:rsidR="005F52B9" w:rsidRPr="00C16B70" w:rsidRDefault="005F52B9" w:rsidP="004B1B44">
      <w:pPr>
        <w:pStyle w:val="MoreInfo"/>
      </w:pPr>
      <w:r w:rsidRPr="002E494A">
        <w:t>For more information</w:t>
      </w:r>
      <w:r>
        <w:t>,</w:t>
      </w:r>
      <w:r w:rsidRPr="002E494A">
        <w:t xml:space="preserve"> see section </w:t>
      </w:r>
      <w:r>
        <w:t xml:space="preserve">4.1.3 </w:t>
      </w:r>
      <w:r w:rsidR="00662F95" w:rsidRPr="004B1B44">
        <w:t xml:space="preserve">of the </w:t>
      </w:r>
      <w:r w:rsidR="00662F95" w:rsidRPr="00AE0D68">
        <w:t>long version of the EmerGent guidelines</w:t>
      </w:r>
      <w:r w:rsidR="00662F95" w:rsidRPr="004B1B44">
        <w:t>.</w:t>
      </w:r>
    </w:p>
    <w:p w14:paraId="488E8289" w14:textId="35E7C372" w:rsidR="009402D1" w:rsidRDefault="009402D1" w:rsidP="00BB0431">
      <w:pPr>
        <w:pStyle w:val="Heading2"/>
      </w:pPr>
      <w:r w:rsidRPr="009402D1">
        <w:lastRenderedPageBreak/>
        <w:t>Clearly communicate the social media strategy and provide staff training</w:t>
      </w:r>
    </w:p>
    <w:p w14:paraId="32205D54" w14:textId="547FAAE4" w:rsidR="00A378FC" w:rsidRPr="002C31E3" w:rsidRDefault="00466CAF" w:rsidP="00110840">
      <w:pPr>
        <w:pStyle w:val="Normalbefore"/>
      </w:pPr>
      <w:r>
        <w:t>T</w:t>
      </w:r>
      <w:r w:rsidRPr="002C31E3">
        <w:t xml:space="preserve">raining </w:t>
      </w:r>
      <w:r>
        <w:t xml:space="preserve">should ensure that the social media strategy is clearly communicated to all staff </w:t>
      </w:r>
      <w:r w:rsidR="00950CDC">
        <w:t>members</w:t>
      </w:r>
      <w:r>
        <w:t xml:space="preserve">. </w:t>
      </w:r>
      <w:r w:rsidR="00950CDC">
        <w:t xml:space="preserve">While the </w:t>
      </w:r>
      <w:r>
        <w:t>content depends on the previous staff experience, the level of engagement envisaged and the soci</w:t>
      </w:r>
      <w:r w:rsidR="00950CDC">
        <w:t xml:space="preserve">al media strategy, the </w:t>
      </w:r>
      <w:r>
        <w:t>following topics can be covered:</w:t>
      </w:r>
    </w:p>
    <w:p w14:paraId="3C0C59F0" w14:textId="650FDA1A" w:rsidR="00006AA5" w:rsidRDefault="00466CAF" w:rsidP="00F1005D">
      <w:pPr>
        <w:pStyle w:val="ListParagraph"/>
        <w:numPr>
          <w:ilvl w:val="0"/>
          <w:numId w:val="42"/>
        </w:numPr>
        <w:ind w:left="709" w:hanging="425"/>
      </w:pPr>
      <w:r>
        <w:t>t</w:t>
      </w:r>
      <w:r w:rsidR="00006AA5" w:rsidRPr="002C31E3">
        <w:t xml:space="preserve">he main principles </w:t>
      </w:r>
      <w:r w:rsidR="00950CDC">
        <w:t xml:space="preserve">and objectives </w:t>
      </w:r>
      <w:r w:rsidR="00006AA5" w:rsidRPr="002C31E3">
        <w:t xml:space="preserve">of the strategy </w:t>
      </w:r>
    </w:p>
    <w:p w14:paraId="1EA9389C" w14:textId="1A7CF04F" w:rsidR="00A378FC" w:rsidRPr="002C31E3" w:rsidRDefault="00A378FC" w:rsidP="00F1005D">
      <w:pPr>
        <w:pStyle w:val="ListParagraph"/>
        <w:numPr>
          <w:ilvl w:val="0"/>
          <w:numId w:val="42"/>
        </w:numPr>
        <w:ind w:left="709" w:hanging="425"/>
      </w:pPr>
      <w:r w:rsidRPr="002C31E3">
        <w:t xml:space="preserve">what is allowed and expected when using social media </w:t>
      </w:r>
    </w:p>
    <w:p w14:paraId="5CED6B06" w14:textId="461BD60C" w:rsidR="00A378FC" w:rsidRPr="002C31E3" w:rsidRDefault="00A378FC" w:rsidP="00F1005D">
      <w:pPr>
        <w:pStyle w:val="ListParagraph"/>
        <w:numPr>
          <w:ilvl w:val="0"/>
          <w:numId w:val="42"/>
        </w:numPr>
        <w:ind w:left="709" w:hanging="425"/>
      </w:pPr>
      <w:r w:rsidRPr="002C31E3">
        <w:t>the rights and duties of staff using the social media accounts of the organisation</w:t>
      </w:r>
    </w:p>
    <w:p w14:paraId="0D50505A" w14:textId="34EF71E9" w:rsidR="00A378FC" w:rsidRPr="002C31E3" w:rsidRDefault="00A378FC" w:rsidP="00F1005D">
      <w:pPr>
        <w:pStyle w:val="ListParagraph"/>
        <w:numPr>
          <w:ilvl w:val="0"/>
          <w:numId w:val="42"/>
        </w:numPr>
        <w:ind w:left="709" w:hanging="425"/>
      </w:pPr>
      <w:r w:rsidRPr="002C31E3">
        <w:t xml:space="preserve">the risks and danger that may arise while using social media </w:t>
      </w:r>
    </w:p>
    <w:p w14:paraId="7860615A" w14:textId="47F22C9F" w:rsidR="00A378FC" w:rsidRPr="002C31E3" w:rsidRDefault="009A4589" w:rsidP="00F1005D">
      <w:pPr>
        <w:pStyle w:val="ListParagraph"/>
        <w:numPr>
          <w:ilvl w:val="0"/>
          <w:numId w:val="42"/>
        </w:numPr>
        <w:ind w:left="709" w:hanging="425"/>
      </w:pPr>
      <w:r>
        <w:t>the d</w:t>
      </w:r>
      <w:r w:rsidRPr="002C31E3">
        <w:t xml:space="preserve">ifference between </w:t>
      </w:r>
      <w:r w:rsidR="00466CAF">
        <w:t xml:space="preserve">using </w:t>
      </w:r>
      <w:r w:rsidRPr="002C31E3">
        <w:t xml:space="preserve">social media as an </w:t>
      </w:r>
      <w:r>
        <w:t xml:space="preserve">organisation </w:t>
      </w:r>
      <w:r w:rsidRPr="002C31E3">
        <w:t>and for personal use</w:t>
      </w:r>
    </w:p>
    <w:p w14:paraId="0F8AFC0C" w14:textId="30A69C91" w:rsidR="00A378FC" w:rsidRPr="002C31E3" w:rsidRDefault="009A4589" w:rsidP="00F1005D">
      <w:pPr>
        <w:pStyle w:val="ListParagraph"/>
        <w:numPr>
          <w:ilvl w:val="0"/>
          <w:numId w:val="42"/>
        </w:numPr>
        <w:ind w:left="709" w:hanging="425"/>
      </w:pPr>
      <w:r>
        <w:t>guidance on h</w:t>
      </w:r>
      <w:r w:rsidR="00A378FC" w:rsidRPr="002C31E3">
        <w:t>ow to verify information</w:t>
      </w:r>
    </w:p>
    <w:p w14:paraId="152A5AD7" w14:textId="02D12120" w:rsidR="009A4589" w:rsidRPr="009A4589" w:rsidRDefault="0060466A" w:rsidP="00F1005D">
      <w:pPr>
        <w:pStyle w:val="ListParagraph"/>
        <w:numPr>
          <w:ilvl w:val="0"/>
          <w:numId w:val="42"/>
        </w:numPr>
        <w:ind w:left="709" w:hanging="425"/>
      </w:pPr>
      <w:r>
        <w:t>guidance on r</w:t>
      </w:r>
      <w:r w:rsidR="00A378FC" w:rsidRPr="002C31E3">
        <w:t>espect</w:t>
      </w:r>
      <w:r>
        <w:t>ing</w:t>
      </w:r>
      <w:r w:rsidR="00A378FC" w:rsidRPr="002C31E3">
        <w:t xml:space="preserve"> intellectual property </w:t>
      </w:r>
      <w:r w:rsidR="00A378FC" w:rsidRPr="00F1005D">
        <w:t xml:space="preserve">rights </w:t>
      </w:r>
    </w:p>
    <w:p w14:paraId="4FAB2D58" w14:textId="2BF06FD0" w:rsidR="009402D1" w:rsidRDefault="009A4589" w:rsidP="00F1005D">
      <w:pPr>
        <w:pStyle w:val="ListParagraph"/>
        <w:numPr>
          <w:ilvl w:val="0"/>
          <w:numId w:val="42"/>
        </w:numPr>
        <w:ind w:left="709" w:hanging="425"/>
      </w:pPr>
      <w:r>
        <w:t xml:space="preserve">use of </w:t>
      </w:r>
      <w:r w:rsidR="00A378FC" w:rsidRPr="002C31E3">
        <w:t xml:space="preserve">ICT tools </w:t>
      </w:r>
    </w:p>
    <w:p w14:paraId="6FC6D01D" w14:textId="5D6597EA" w:rsidR="00B85B83" w:rsidRDefault="00B85B83" w:rsidP="004B1B44">
      <w:pPr>
        <w:pStyle w:val="MoreInfo"/>
      </w:pPr>
      <w:r w:rsidRPr="002E494A">
        <w:t>For more information</w:t>
      </w:r>
      <w:r>
        <w:t>,</w:t>
      </w:r>
      <w:r w:rsidRPr="002E494A">
        <w:t xml:space="preserve"> see section </w:t>
      </w:r>
      <w:r>
        <w:t>4.1.</w:t>
      </w:r>
      <w:r w:rsidR="00B363A1">
        <w:t>4</w:t>
      </w:r>
      <w:r>
        <w:t xml:space="preserve"> </w:t>
      </w:r>
      <w:r w:rsidR="00297D69" w:rsidRPr="004B1B44">
        <w:t xml:space="preserve">of the </w:t>
      </w:r>
      <w:r w:rsidR="00297D69" w:rsidRPr="00AE0D68">
        <w:t>long version of the EmerGent guidelines</w:t>
      </w:r>
      <w:r w:rsidR="00297D69" w:rsidRPr="004B1B44">
        <w:t>.</w:t>
      </w:r>
    </w:p>
    <w:p w14:paraId="3D0F3C17" w14:textId="1A2542EB" w:rsidR="00115046" w:rsidRPr="002C31E3" w:rsidRDefault="00966BB6" w:rsidP="00B16FCD">
      <w:pPr>
        <w:pStyle w:val="Heading2"/>
      </w:pPr>
      <w:bookmarkStart w:id="10" w:name="_Toc306286527"/>
      <w:bookmarkStart w:id="11" w:name="_Toc317542751"/>
      <w:bookmarkStart w:id="12" w:name="_Toc483493449"/>
      <w:bookmarkStart w:id="13" w:name="_Toc483494117"/>
      <w:r>
        <w:t xml:space="preserve">Explore what </w:t>
      </w:r>
      <w:r w:rsidR="00115046" w:rsidRPr="002C31E3">
        <w:t xml:space="preserve">ICT tools </w:t>
      </w:r>
      <w:r>
        <w:t xml:space="preserve">are available </w:t>
      </w:r>
      <w:r w:rsidR="00115046" w:rsidRPr="002C31E3">
        <w:t>for social media monitoring and analysis</w:t>
      </w:r>
      <w:bookmarkEnd w:id="10"/>
      <w:bookmarkEnd w:id="11"/>
      <w:bookmarkEnd w:id="12"/>
      <w:bookmarkEnd w:id="13"/>
      <w:r w:rsidR="00115046" w:rsidRPr="002C31E3">
        <w:t xml:space="preserve"> </w:t>
      </w:r>
    </w:p>
    <w:p w14:paraId="0BEC916A" w14:textId="1F142B8A" w:rsidR="00115046" w:rsidRPr="002C31E3" w:rsidRDefault="00115046" w:rsidP="00110840">
      <w:pPr>
        <w:pStyle w:val="Normalbefore"/>
      </w:pPr>
      <w:r w:rsidRPr="002C31E3">
        <w:t xml:space="preserve">Most activity in social media is expected during emergencies, a time of increased communication in all channels and a period that staff has the least amount of time to deal with it. </w:t>
      </w:r>
      <w:r w:rsidR="00843CCF">
        <w:t>E</w:t>
      </w:r>
      <w:r w:rsidRPr="002C31E3">
        <w:t xml:space="preserve">xtracting data from social media </w:t>
      </w:r>
      <w:r w:rsidR="00843CCF">
        <w:t>requires extra effort</w:t>
      </w:r>
      <w:r w:rsidRPr="002C31E3">
        <w:t xml:space="preserve"> to search and find helpful information. The use of ICT tools to support the </w:t>
      </w:r>
      <w:r w:rsidR="0057683D">
        <w:t xml:space="preserve">emergency services </w:t>
      </w:r>
      <w:r w:rsidRPr="002C31E3">
        <w:t xml:space="preserve">staff becomes important </w:t>
      </w:r>
      <w:r w:rsidRPr="00CF1039">
        <w:t>and</w:t>
      </w:r>
      <w:r w:rsidRPr="002C31E3">
        <w:t xml:space="preserve"> almost mandatory during this time intensive period.</w:t>
      </w:r>
      <w:r w:rsidR="00843CCF">
        <w:t xml:space="preserve"> </w:t>
      </w:r>
      <w:r>
        <w:t>There are d</w:t>
      </w:r>
      <w:r w:rsidRPr="002C31E3">
        <w:t xml:space="preserve">ifferent tools that can support emergency services. Some tools specialise in the emergency services domain, </w:t>
      </w:r>
      <w:r w:rsidR="00A73A58">
        <w:t>and</w:t>
      </w:r>
      <w:r w:rsidRPr="002C31E3">
        <w:t xml:space="preserve"> other, intended for organisations and companies to monitor social media for their brands and products, also provide useful features to:</w:t>
      </w:r>
    </w:p>
    <w:p w14:paraId="0D934349" w14:textId="4DABEAE6" w:rsidR="00115046" w:rsidRDefault="00115046" w:rsidP="00F1005D">
      <w:pPr>
        <w:pStyle w:val="ListParagraph"/>
        <w:numPr>
          <w:ilvl w:val="0"/>
          <w:numId w:val="42"/>
        </w:numPr>
        <w:ind w:left="709" w:hanging="425"/>
      </w:pPr>
      <w:r w:rsidRPr="00321113">
        <w:t xml:space="preserve">Gather &amp; filter information </w:t>
      </w:r>
      <w:r>
        <w:t>cross-media (e.g., Blogs, Facebook, Forums, News Pages, RSS, Twit</w:t>
      </w:r>
      <w:r w:rsidR="00A73A58">
        <w:t>ter, YouTube etc.) with customis</w:t>
      </w:r>
      <w:r>
        <w:t>able search terms</w:t>
      </w:r>
    </w:p>
    <w:p w14:paraId="5605D84B" w14:textId="575F5C02" w:rsidR="00115046" w:rsidRDefault="00115046" w:rsidP="00F1005D">
      <w:pPr>
        <w:pStyle w:val="ListParagraph"/>
        <w:numPr>
          <w:ilvl w:val="0"/>
          <w:numId w:val="42"/>
        </w:numPr>
        <w:ind w:left="709" w:hanging="425"/>
      </w:pPr>
      <w:r>
        <w:t xml:space="preserve">Detect anomalous events, topics and trends </w:t>
      </w:r>
    </w:p>
    <w:p w14:paraId="3947AB55" w14:textId="77777777" w:rsidR="00115046" w:rsidRDefault="00115046" w:rsidP="00F1005D">
      <w:pPr>
        <w:pStyle w:val="ListParagraph"/>
        <w:numPr>
          <w:ilvl w:val="0"/>
          <w:numId w:val="42"/>
        </w:numPr>
        <w:ind w:left="709" w:hanging="425"/>
      </w:pPr>
      <w:r>
        <w:t>Sentiment analysis to grasp the mood of the population</w:t>
      </w:r>
    </w:p>
    <w:p w14:paraId="38C313EE" w14:textId="69E3FE4F" w:rsidR="00115046" w:rsidRPr="00321113" w:rsidRDefault="00115046" w:rsidP="00F1005D">
      <w:pPr>
        <w:pStyle w:val="ListParagraph"/>
        <w:numPr>
          <w:ilvl w:val="0"/>
          <w:numId w:val="42"/>
        </w:numPr>
        <w:ind w:left="709" w:hanging="425"/>
      </w:pPr>
      <w:r>
        <w:t xml:space="preserve">Estimate </w:t>
      </w:r>
      <w:r w:rsidRPr="00321113">
        <w:t xml:space="preserve">the </w:t>
      </w:r>
      <w:r w:rsidR="00D65D66">
        <w:t xml:space="preserve">information </w:t>
      </w:r>
      <w:r w:rsidRPr="00321113">
        <w:t xml:space="preserve">quality </w:t>
      </w:r>
      <w:r w:rsidR="00D65D66">
        <w:t xml:space="preserve">and indicate </w:t>
      </w:r>
      <w:r w:rsidRPr="00321113">
        <w:t>how much real it appears or how much it can be trusted</w:t>
      </w:r>
    </w:p>
    <w:p w14:paraId="2EE05379" w14:textId="07250DC5" w:rsidR="00115046" w:rsidRDefault="00115046" w:rsidP="00F1005D">
      <w:pPr>
        <w:pStyle w:val="ListParagraph"/>
        <w:numPr>
          <w:ilvl w:val="0"/>
          <w:numId w:val="42"/>
        </w:numPr>
        <w:ind w:left="709" w:hanging="425"/>
      </w:pPr>
      <w:r w:rsidRPr="00321113">
        <w:t>Directly publish information to many platforms from one tool</w:t>
      </w:r>
      <w:r>
        <w:t xml:space="preserve"> without the need to sign in </w:t>
      </w:r>
      <w:r w:rsidR="004508B4">
        <w:t xml:space="preserve">and post </w:t>
      </w:r>
      <w:r>
        <w:t xml:space="preserve">to each </w:t>
      </w:r>
      <w:r w:rsidR="004508B4">
        <w:t xml:space="preserve">one </w:t>
      </w:r>
      <w:r>
        <w:t>(one to many communica</w:t>
      </w:r>
      <w:r w:rsidR="004508B4">
        <w:t>tion</w:t>
      </w:r>
      <w:r>
        <w:t xml:space="preserve"> in terms of A2C)</w:t>
      </w:r>
    </w:p>
    <w:p w14:paraId="7B30A2E5" w14:textId="05783AC1" w:rsidR="00FD18EA" w:rsidRDefault="00115046" w:rsidP="00110840">
      <w:pPr>
        <w:pStyle w:val="NormalAfter"/>
      </w:pPr>
      <w:r w:rsidRPr="002C31E3">
        <w:t>The selection of the most appropriate tool for your organisation depends on the intended use of social</w:t>
      </w:r>
      <w:r>
        <w:t xml:space="preserve"> media</w:t>
      </w:r>
      <w:r w:rsidRPr="002C31E3">
        <w:t xml:space="preserve">, the functionality sought in the tool and the available financial resources. </w:t>
      </w:r>
    </w:p>
    <w:p w14:paraId="2CE48ECF" w14:textId="4B1BF34D" w:rsidR="00B363A1" w:rsidRPr="00B363A1" w:rsidRDefault="00B363A1" w:rsidP="004B1B44">
      <w:pPr>
        <w:pStyle w:val="MoreInfo"/>
      </w:pPr>
      <w:r w:rsidRPr="002E494A">
        <w:t>For more information</w:t>
      </w:r>
      <w:r>
        <w:t>,</w:t>
      </w:r>
      <w:r w:rsidRPr="002E494A">
        <w:t xml:space="preserve"> see section </w:t>
      </w:r>
      <w:r>
        <w:t xml:space="preserve">4.1.5 </w:t>
      </w:r>
      <w:r w:rsidR="00EB70AE" w:rsidRPr="004B1B44">
        <w:t xml:space="preserve">of the </w:t>
      </w:r>
      <w:r w:rsidR="00EB70AE" w:rsidRPr="00AE0D68">
        <w:t>long version of the EmerGent guidelines</w:t>
      </w:r>
      <w:r w:rsidR="00EB70AE" w:rsidRPr="004B1B44">
        <w:t>.</w:t>
      </w:r>
    </w:p>
    <w:p w14:paraId="27C22843" w14:textId="0EA96A19" w:rsidR="00546700" w:rsidRDefault="00546700" w:rsidP="00B16FCD">
      <w:pPr>
        <w:pStyle w:val="Heading2"/>
      </w:pPr>
      <w:bookmarkStart w:id="14" w:name="_Toc306286528"/>
      <w:bookmarkStart w:id="15" w:name="_Toc317542752"/>
      <w:bookmarkStart w:id="16" w:name="_Toc483493450"/>
      <w:bookmarkStart w:id="17" w:name="_Toc483494118"/>
      <w:r w:rsidRPr="002C31E3">
        <w:lastRenderedPageBreak/>
        <w:t>Use of apps for direct communication</w:t>
      </w:r>
      <w:bookmarkEnd w:id="14"/>
      <w:r w:rsidRPr="002C31E3">
        <w:t xml:space="preserve"> (A2C </w:t>
      </w:r>
      <w:r w:rsidR="00F2201E">
        <w:t>&amp;</w:t>
      </w:r>
      <w:r w:rsidRPr="002C31E3">
        <w:t xml:space="preserve"> C2A)</w:t>
      </w:r>
      <w:bookmarkEnd w:id="15"/>
      <w:bookmarkEnd w:id="16"/>
      <w:bookmarkEnd w:id="17"/>
    </w:p>
    <w:p w14:paraId="076ACA24" w14:textId="7A44CE0C" w:rsidR="003945FF" w:rsidRDefault="00546700" w:rsidP="00BB0431">
      <w:r>
        <w:t xml:space="preserve">Beside the 112 apps </w:t>
      </w:r>
      <w:r w:rsidR="00AB5F02">
        <w:t>providing</w:t>
      </w:r>
      <w:r>
        <w:t xml:space="preserve"> emergency call functionality, </w:t>
      </w:r>
      <w:r w:rsidR="00AB5F02">
        <w:t>apps related to event alerting</w:t>
      </w:r>
      <w:r>
        <w:t xml:space="preserve"> have </w:t>
      </w:r>
      <w:r w:rsidR="00AB5F02">
        <w:t xml:space="preserve">also </w:t>
      </w:r>
      <w:r>
        <w:t xml:space="preserve">been developed. These apps provide functionalities that can support the </w:t>
      </w:r>
      <w:r w:rsidR="00911A58">
        <w:t xml:space="preserve">response </w:t>
      </w:r>
      <w:r>
        <w:t>o</w:t>
      </w:r>
      <w:r w:rsidR="00B94900">
        <w:t>perations and event management</w:t>
      </w:r>
      <w:r w:rsidR="007D0FA3">
        <w:t xml:space="preserve"> and are </w:t>
      </w:r>
      <w:r w:rsidR="00A346D6">
        <w:t>based on the idea of making citizens part of the emergency management process, representing the main source of information about events but still ma</w:t>
      </w:r>
      <w:r w:rsidR="007D0FA3">
        <w:t>intaining a strict link to the social n</w:t>
      </w:r>
      <w:r w:rsidR="00A346D6">
        <w:t xml:space="preserve">etwork realm. </w:t>
      </w:r>
      <w:r>
        <w:t xml:space="preserve">This kind of app can be useful for </w:t>
      </w:r>
      <w:r w:rsidR="00C835B2">
        <w:t xml:space="preserve">emergency services </w:t>
      </w:r>
      <w:r>
        <w:t xml:space="preserve">or </w:t>
      </w:r>
      <w:r w:rsidR="007D0FA3">
        <w:t xml:space="preserve">public </w:t>
      </w:r>
      <w:r>
        <w:t xml:space="preserve">authorities </w:t>
      </w:r>
      <w:r w:rsidR="00B94900">
        <w:t xml:space="preserve">to </w:t>
      </w:r>
      <w:r>
        <w:t xml:space="preserve">support the communication activities in two directions: </w:t>
      </w:r>
      <w:r w:rsidR="007D0FA3">
        <w:t>from Citizens to Authorities</w:t>
      </w:r>
      <w:r w:rsidRPr="00C65434">
        <w:t xml:space="preserve"> (C2A)</w:t>
      </w:r>
      <w:r>
        <w:t xml:space="preserve"> and from </w:t>
      </w:r>
      <w:r w:rsidR="007D0FA3">
        <w:t>Authorities</w:t>
      </w:r>
      <w:r w:rsidRPr="00C65434">
        <w:t xml:space="preserve"> to Citizens (A2C).</w:t>
      </w:r>
    </w:p>
    <w:p w14:paraId="26D9790F" w14:textId="70FBA45D" w:rsidR="003945FF" w:rsidRPr="003945FF" w:rsidRDefault="003945FF" w:rsidP="007B677A">
      <w:pPr>
        <w:pStyle w:val="Heading3"/>
        <w:rPr>
          <w:lang w:val="en-US"/>
        </w:rPr>
      </w:pPr>
      <w:r>
        <w:rPr>
          <w:lang w:val="en-US"/>
        </w:rPr>
        <w:t>C2A</w:t>
      </w:r>
      <w:r w:rsidR="00E03D5A">
        <w:rPr>
          <w:lang w:val="en-US"/>
        </w:rPr>
        <w:t xml:space="preserve"> communication</w:t>
      </w:r>
    </w:p>
    <w:p w14:paraId="0005EDD9" w14:textId="173A7B87" w:rsidR="003945FF" w:rsidRDefault="002B2D7E" w:rsidP="00BB0431">
      <w:r>
        <w:t>In the C2A communication flow</w:t>
      </w:r>
      <w:r w:rsidR="00546700">
        <w:t xml:space="preserve">, citizens report any dangerous or relevant event that is happening around them to the competent authority. The report includes location, description, category and sub-category of the event and multi-media files. The information </w:t>
      </w:r>
      <w:r w:rsidR="006B4FF0">
        <w:t>reported</w:t>
      </w:r>
      <w:r w:rsidR="00546700">
        <w:t xml:space="preserve"> ease the work of the Control Room operators: they will have better situational awareness (even better in case of reports from several citizens about the same event), which will help them </w:t>
      </w:r>
      <w:r w:rsidR="006B4FF0">
        <w:t>to better identify</w:t>
      </w:r>
      <w:r w:rsidR="00546700">
        <w:t xml:space="preserve"> the actions to be taken.</w:t>
      </w:r>
      <w:r w:rsidR="002D69DD">
        <w:t xml:space="preserve"> The</w:t>
      </w:r>
      <w:r w:rsidR="002D69DD" w:rsidRPr="00234C36">
        <w:t xml:space="preserve"> application also </w:t>
      </w:r>
      <w:r w:rsidR="002D69DD">
        <w:t xml:space="preserve">helps </w:t>
      </w:r>
      <w:r w:rsidR="002D69DD" w:rsidRPr="00234C36">
        <w:t xml:space="preserve">operators </w:t>
      </w:r>
      <w:r w:rsidR="002D69DD">
        <w:t xml:space="preserve">assess </w:t>
      </w:r>
      <w:r w:rsidR="002D69DD" w:rsidRPr="00234C36">
        <w:t xml:space="preserve">the quality </w:t>
      </w:r>
      <w:r w:rsidR="002D69DD">
        <w:t xml:space="preserve">and </w:t>
      </w:r>
      <w:r w:rsidR="002D69DD" w:rsidRPr="00234C36">
        <w:t xml:space="preserve">reliability of the alert, based on multiple factors (such as distance from the event, user’s reputation, relevance of the photos) </w:t>
      </w:r>
      <w:r w:rsidR="002D69DD">
        <w:t xml:space="preserve">and </w:t>
      </w:r>
      <w:r w:rsidR="002D69DD" w:rsidRPr="00234C36">
        <w:t xml:space="preserve">better identify </w:t>
      </w:r>
      <w:r w:rsidR="002D69DD">
        <w:t xml:space="preserve">the </w:t>
      </w:r>
      <w:r w:rsidR="002D69DD" w:rsidRPr="00234C36">
        <w:t>alerts need</w:t>
      </w:r>
      <w:r w:rsidR="002D69DD">
        <w:t>ing</w:t>
      </w:r>
      <w:r w:rsidR="002D69DD" w:rsidRPr="00234C36">
        <w:t xml:space="preserve"> a quick intervention</w:t>
      </w:r>
      <w:r w:rsidR="002D69DD">
        <w:t xml:space="preserve">. Having a compulsory registration process and providing personal data before using the app, makes people accountable for their reports and </w:t>
      </w:r>
      <w:r w:rsidR="002D69DD" w:rsidRPr="00234C36">
        <w:t>lower</w:t>
      </w:r>
      <w:r w:rsidR="002D69DD">
        <w:t xml:space="preserve">s </w:t>
      </w:r>
      <w:r w:rsidR="002D69DD" w:rsidRPr="00234C36">
        <w:t>the number of fake calls</w:t>
      </w:r>
      <w:r w:rsidR="002D69DD">
        <w:t xml:space="preserve"> and hoaxes.</w:t>
      </w:r>
    </w:p>
    <w:p w14:paraId="3F502048" w14:textId="110981A8" w:rsidR="003945FF" w:rsidRDefault="003945FF" w:rsidP="007B677A">
      <w:pPr>
        <w:pStyle w:val="Heading3"/>
      </w:pPr>
      <w:r>
        <w:t>A2C</w:t>
      </w:r>
      <w:r w:rsidR="00AA39FE">
        <w:t xml:space="preserve"> communication</w:t>
      </w:r>
    </w:p>
    <w:p w14:paraId="729D4AB8" w14:textId="61AC16BF" w:rsidR="007D0FA3" w:rsidRDefault="00A923BF" w:rsidP="00BB0431">
      <w:r>
        <w:t xml:space="preserve">In the C2A communication flow, </w:t>
      </w:r>
      <w:r w:rsidR="004E29EA">
        <w:t xml:space="preserve">emergency services </w:t>
      </w:r>
      <w:r w:rsidR="003945FF">
        <w:t xml:space="preserve">can </w:t>
      </w:r>
      <w:r w:rsidR="00546700">
        <w:t>send alerts to people within a certain area or to a selected group of people, limit</w:t>
      </w:r>
      <w:r w:rsidR="00E97488">
        <w:t>ing</w:t>
      </w:r>
      <w:r w:rsidR="00546700">
        <w:t xml:space="preserve"> the </w:t>
      </w:r>
      <w:r w:rsidR="00E97488">
        <w:t xml:space="preserve">warning only </w:t>
      </w:r>
      <w:r w:rsidR="00546700">
        <w:t xml:space="preserve">to the users that are affected </w:t>
      </w:r>
      <w:r w:rsidR="003945FF">
        <w:t xml:space="preserve">by </w:t>
      </w:r>
      <w:r w:rsidR="00546700">
        <w:t xml:space="preserve">the event. </w:t>
      </w:r>
      <w:r w:rsidR="003945FF">
        <w:t>T</w:t>
      </w:r>
      <w:r w:rsidR="00546700">
        <w:t xml:space="preserve">he </w:t>
      </w:r>
      <w:r w:rsidR="003F0E1E">
        <w:t>emergency service</w:t>
      </w:r>
      <w:r w:rsidR="00546700">
        <w:t xml:space="preserve"> </w:t>
      </w:r>
      <w:r w:rsidR="003945FF">
        <w:t xml:space="preserve">can </w:t>
      </w:r>
      <w:r w:rsidR="00546700">
        <w:t xml:space="preserve">provide multiple information to the citizens, including multi-media files and instructions, which will help the population in taking the right actions, thus minimising the impact of the event. </w:t>
      </w:r>
      <w:r w:rsidR="00822BEA">
        <w:t>S</w:t>
      </w:r>
      <w:r w:rsidR="00546700">
        <w:t xml:space="preserve">ince no communication channel </w:t>
      </w:r>
      <w:r w:rsidR="00822BEA">
        <w:t>can reach</w:t>
      </w:r>
      <w:r w:rsidR="00546700">
        <w:t xml:space="preserve"> 100% of the population, an app can improve the </w:t>
      </w:r>
      <w:r w:rsidR="00822BEA">
        <w:t xml:space="preserve">alert reach </w:t>
      </w:r>
      <w:r>
        <w:t>as t</w:t>
      </w:r>
      <w:r w:rsidR="00546700">
        <w:t xml:space="preserve">he alert will arrive directly </w:t>
      </w:r>
      <w:r w:rsidR="00E36457">
        <w:t xml:space="preserve">on the </w:t>
      </w:r>
      <w:r w:rsidR="00546700">
        <w:t>smartphone</w:t>
      </w:r>
      <w:r>
        <w:t>.</w:t>
      </w:r>
    </w:p>
    <w:p w14:paraId="60AD0211" w14:textId="5F06A19E" w:rsidR="007B03C2" w:rsidRDefault="007B03C2" w:rsidP="004B1B44">
      <w:pPr>
        <w:pStyle w:val="MoreInfo"/>
      </w:pPr>
      <w:r w:rsidRPr="002E494A">
        <w:t>For more information</w:t>
      </w:r>
      <w:r>
        <w:t>,</w:t>
      </w:r>
      <w:r w:rsidRPr="002E494A">
        <w:t xml:space="preserve"> see section </w:t>
      </w:r>
      <w:r>
        <w:t xml:space="preserve">4.1.6 </w:t>
      </w:r>
      <w:r w:rsidR="005108EB" w:rsidRPr="004B1B44">
        <w:t xml:space="preserve">of the </w:t>
      </w:r>
      <w:r w:rsidR="005108EB" w:rsidRPr="00AE0D68">
        <w:t>long version of the EmerGent guidelines</w:t>
      </w:r>
      <w:r w:rsidR="005108EB" w:rsidRPr="004B1B44">
        <w:t>.</w:t>
      </w:r>
    </w:p>
    <w:p w14:paraId="5DD66BE5" w14:textId="77777777" w:rsidR="007B088E" w:rsidRPr="002C31E3" w:rsidRDefault="007B088E" w:rsidP="00BB0431">
      <w:pPr>
        <w:pStyle w:val="Heading2"/>
      </w:pPr>
      <w:bookmarkStart w:id="18" w:name="_Toc306286529"/>
      <w:bookmarkStart w:id="19" w:name="_Toc317542753"/>
      <w:bookmarkStart w:id="20" w:name="_Ref469932824"/>
      <w:bookmarkStart w:id="21" w:name="_Ref469932860"/>
      <w:bookmarkStart w:id="22" w:name="_Toc483493454"/>
      <w:bookmarkStart w:id="23" w:name="_Toc483494119"/>
      <w:r w:rsidRPr="002C31E3">
        <w:t>Plan the next steps to start using social media</w:t>
      </w:r>
      <w:bookmarkEnd w:id="18"/>
      <w:bookmarkEnd w:id="19"/>
      <w:bookmarkEnd w:id="20"/>
      <w:bookmarkEnd w:id="21"/>
      <w:bookmarkEnd w:id="22"/>
      <w:bookmarkEnd w:id="23"/>
      <w:r w:rsidRPr="002C31E3">
        <w:t xml:space="preserve"> </w:t>
      </w:r>
    </w:p>
    <w:p w14:paraId="4AB962D7" w14:textId="150C9802" w:rsidR="00620271" w:rsidRDefault="00CF2985" w:rsidP="005A3CAF">
      <w:r>
        <w:t>Social media use</w:t>
      </w:r>
      <w:r w:rsidR="007B088E" w:rsidRPr="002C31E3">
        <w:t xml:space="preserve"> </w:t>
      </w:r>
      <w:r w:rsidR="007B088E">
        <w:t>can start from a passive non-</w:t>
      </w:r>
      <w:r w:rsidR="007B088E" w:rsidRPr="002C31E3">
        <w:t xml:space="preserve">engaging phase of only listening and gradually continue to more advanced uses </w:t>
      </w:r>
      <w:r w:rsidR="00E73590">
        <w:t xml:space="preserve">as you gain more experience, which </w:t>
      </w:r>
      <w:r w:rsidR="00860898">
        <w:t xml:space="preserve">include publishing, </w:t>
      </w:r>
      <w:r w:rsidR="007B088E" w:rsidRPr="002C31E3">
        <w:t xml:space="preserve">monitoring information and responding to citizens’ queries. </w:t>
      </w:r>
      <w:r w:rsidR="00CC2484">
        <w:t xml:space="preserve">The </w:t>
      </w:r>
      <w:r w:rsidR="000A0089">
        <w:t>first step can be passive</w:t>
      </w:r>
      <w:r w:rsidR="002D3AE2">
        <w:t>,</w:t>
      </w:r>
      <w:r w:rsidR="000A0089">
        <w:t xml:space="preserve"> by adopting an observer</w:t>
      </w:r>
      <w:r w:rsidR="00981EA8">
        <w:t xml:space="preserve"> </w:t>
      </w:r>
      <w:r w:rsidR="000A0089">
        <w:t xml:space="preserve">role and </w:t>
      </w:r>
      <w:r w:rsidR="008E6303">
        <w:t>monitor social media messages</w:t>
      </w:r>
      <w:r w:rsidR="00981EA8">
        <w:t xml:space="preserve">. The focus of </w:t>
      </w:r>
      <w:r w:rsidR="00981EA8">
        <w:lastRenderedPageBreak/>
        <w:t>this phase is</w:t>
      </w:r>
      <w:r w:rsidR="000A0089">
        <w:t xml:space="preserve"> to</w:t>
      </w:r>
      <w:r w:rsidR="00981EA8">
        <w:t xml:space="preserve"> understand your audience, </w:t>
      </w:r>
      <w:r w:rsidR="001A1115">
        <w:t xml:space="preserve">monitor public opinion, </w:t>
      </w:r>
      <w:r w:rsidR="00DE0D07">
        <w:t xml:space="preserve">gain experience in </w:t>
      </w:r>
      <w:r w:rsidR="00981EA8">
        <w:t xml:space="preserve">monitoring events to increase situational awareness and assess how your organisation is viewed by the public. </w:t>
      </w:r>
      <w:r w:rsidR="00CE2E22">
        <w:t xml:space="preserve">The next phase involves becoming more active </w:t>
      </w:r>
      <w:r w:rsidR="00132DB6">
        <w:t xml:space="preserve">by adopting a broadcaster role </w:t>
      </w:r>
      <w:r w:rsidR="00CE2E22">
        <w:t xml:space="preserve">and providing information to the public. </w:t>
      </w:r>
      <w:r w:rsidR="007730AC">
        <w:t>S</w:t>
      </w:r>
      <w:r w:rsidR="007730AC" w:rsidRPr="007730AC">
        <w:t xml:space="preserve">ocial media users </w:t>
      </w:r>
      <w:r w:rsidR="007730AC">
        <w:t xml:space="preserve">being </w:t>
      </w:r>
      <w:r w:rsidR="007730AC" w:rsidRPr="007730AC">
        <w:t>unaware that you aren’t engaging in conversation</w:t>
      </w:r>
      <w:r w:rsidR="007730AC">
        <w:t>s</w:t>
      </w:r>
      <w:r w:rsidR="007730AC" w:rsidRPr="007730AC">
        <w:t xml:space="preserve">, </w:t>
      </w:r>
      <w:r w:rsidR="007730AC">
        <w:t>will start conversation</w:t>
      </w:r>
      <w:r w:rsidR="00B83C31">
        <w:t>s</w:t>
      </w:r>
      <w:r w:rsidR="007730AC">
        <w:t xml:space="preserve"> online by responding to your post</w:t>
      </w:r>
      <w:r w:rsidR="00B83C31">
        <w:t>s</w:t>
      </w:r>
      <w:r w:rsidR="007730AC">
        <w:t xml:space="preserve"> or by asking </w:t>
      </w:r>
      <w:r w:rsidR="00B83C31">
        <w:t xml:space="preserve">questions </w:t>
      </w:r>
      <w:r w:rsidR="007730AC">
        <w:t xml:space="preserve">and may </w:t>
      </w:r>
      <w:r w:rsidR="007730AC" w:rsidRPr="007730AC">
        <w:t xml:space="preserve">be disappointed </w:t>
      </w:r>
      <w:r w:rsidR="007730AC">
        <w:t xml:space="preserve">if </w:t>
      </w:r>
      <w:r w:rsidR="007730AC" w:rsidRPr="007730AC">
        <w:t>you do not respond.</w:t>
      </w:r>
      <w:r w:rsidR="007730AC">
        <w:t xml:space="preserve"> The next step is to engage in conversations with the public and </w:t>
      </w:r>
      <w:r w:rsidR="00CD101A">
        <w:t xml:space="preserve">move from </w:t>
      </w:r>
      <w:r w:rsidR="007730AC">
        <w:t xml:space="preserve">the </w:t>
      </w:r>
      <w:r w:rsidR="00CD101A">
        <w:t xml:space="preserve">passive to the </w:t>
      </w:r>
      <w:r w:rsidR="007B088E" w:rsidRPr="007730AC">
        <w:t>active phase</w:t>
      </w:r>
      <w:r w:rsidR="00CD101A">
        <w:t>,</w:t>
      </w:r>
      <w:r w:rsidR="007B088E" w:rsidRPr="002C31E3">
        <w:t xml:space="preserve"> utilising two-way communication</w:t>
      </w:r>
      <w:r w:rsidR="00D73859">
        <w:t xml:space="preserve">. </w:t>
      </w:r>
      <w:r w:rsidR="00CD101A">
        <w:t>As the communication with the public increases, real-</w:t>
      </w:r>
      <w:r w:rsidR="007B088E" w:rsidRPr="002C31E3">
        <w:t>time monitoring for operational use to gain awareness</w:t>
      </w:r>
      <w:r w:rsidR="001603B5">
        <w:t xml:space="preserve"> will also increase</w:t>
      </w:r>
      <w:r w:rsidR="00D73859">
        <w:t>.</w:t>
      </w:r>
      <w:r w:rsidR="007B088E" w:rsidRPr="002C31E3">
        <w:t xml:space="preserve"> </w:t>
      </w:r>
      <w:r w:rsidR="00C92CC1">
        <w:t xml:space="preserve">This phase will lead </w:t>
      </w:r>
      <w:r w:rsidR="001603B5">
        <w:t xml:space="preserve">to the </w:t>
      </w:r>
      <w:r w:rsidR="00EB20A9">
        <w:t xml:space="preserve">most </w:t>
      </w:r>
      <w:r w:rsidR="001603B5">
        <w:t xml:space="preserve">advanced </w:t>
      </w:r>
      <w:r w:rsidR="00C92CC1">
        <w:t xml:space="preserve">use </w:t>
      </w:r>
      <w:r w:rsidR="001603B5">
        <w:t>of being ful</w:t>
      </w:r>
      <w:r w:rsidR="00EB20A9">
        <w:t xml:space="preserve">ly operational in social media and adopting </w:t>
      </w:r>
      <w:r w:rsidR="00C92CC1">
        <w:t xml:space="preserve">it </w:t>
      </w:r>
      <w:r w:rsidR="00EB20A9">
        <w:t xml:space="preserve">as an additional communication channel. </w:t>
      </w:r>
    </w:p>
    <w:p w14:paraId="73E2337C" w14:textId="0567A9A9" w:rsidR="009A459E" w:rsidRDefault="009A459E" w:rsidP="004B1B44">
      <w:pPr>
        <w:pStyle w:val="MoreInfo"/>
      </w:pPr>
      <w:r w:rsidRPr="002E494A">
        <w:t>For more information</w:t>
      </w:r>
      <w:r>
        <w:t>,</w:t>
      </w:r>
      <w:r w:rsidRPr="002E494A">
        <w:t xml:space="preserve"> see section </w:t>
      </w:r>
      <w:r>
        <w:t xml:space="preserve">4.1.7 </w:t>
      </w:r>
      <w:r w:rsidR="007E14B5" w:rsidRPr="004B1B44">
        <w:t xml:space="preserve">of the </w:t>
      </w:r>
      <w:r w:rsidR="007E14B5" w:rsidRPr="00AE0D68">
        <w:t>long version of the EmerGent guidelines</w:t>
      </w:r>
      <w:r w:rsidR="007E14B5" w:rsidRPr="004B1B44">
        <w:t>.</w:t>
      </w:r>
    </w:p>
    <w:p w14:paraId="0B4E94FC" w14:textId="77777777" w:rsidR="00BF7BB2" w:rsidRDefault="00BF7BB2" w:rsidP="00F0016C">
      <w:pPr>
        <w:pStyle w:val="Heading1"/>
      </w:pPr>
      <w:bookmarkStart w:id="24" w:name="_Toc306286530"/>
      <w:bookmarkStart w:id="25" w:name="_Toc317542754"/>
      <w:bookmarkStart w:id="26" w:name="_Ref469932806"/>
      <w:bookmarkStart w:id="27" w:name="_Ref469932851"/>
      <w:bookmarkStart w:id="28" w:name="_Toc483493455"/>
      <w:bookmarkStart w:id="29" w:name="_Toc483494120"/>
      <w:r w:rsidRPr="002C31E3">
        <w:t>Before an emergency</w:t>
      </w:r>
      <w:bookmarkEnd w:id="24"/>
      <w:bookmarkEnd w:id="25"/>
      <w:bookmarkEnd w:id="26"/>
      <w:bookmarkEnd w:id="27"/>
      <w:bookmarkEnd w:id="28"/>
      <w:bookmarkEnd w:id="29"/>
    </w:p>
    <w:p w14:paraId="49AA0ADC" w14:textId="378F3E30" w:rsidR="00BF7BB2" w:rsidRPr="002C31E3" w:rsidRDefault="00BF7BB2" w:rsidP="000574EE">
      <w:pPr>
        <w:pStyle w:val="Heading2"/>
      </w:pPr>
      <w:bookmarkStart w:id="30" w:name="_Toc483493456"/>
      <w:bookmarkStart w:id="31" w:name="_Toc483494121"/>
      <w:r w:rsidRPr="002C31E3">
        <w:t>Provide information about your organisation, its operations and emergency prevention and preparation</w:t>
      </w:r>
      <w:bookmarkEnd w:id="30"/>
      <w:bookmarkEnd w:id="31"/>
      <w:r w:rsidRPr="002C31E3">
        <w:t xml:space="preserve"> </w:t>
      </w:r>
    </w:p>
    <w:p w14:paraId="42125BD0" w14:textId="41A954E3" w:rsidR="004970A6" w:rsidRPr="00DC7C24" w:rsidRDefault="004970A6" w:rsidP="007B677A">
      <w:pPr>
        <w:pStyle w:val="Heading3"/>
      </w:pPr>
      <w:r w:rsidRPr="00DC7C24">
        <w:t xml:space="preserve">Information about your organisation </w:t>
      </w:r>
    </w:p>
    <w:p w14:paraId="756B36EF" w14:textId="22DF1D3E" w:rsidR="005B4460" w:rsidRPr="002C31E3" w:rsidRDefault="00E960AB" w:rsidP="00110840">
      <w:pPr>
        <w:pStyle w:val="Normalbefore"/>
      </w:pPr>
      <w:r>
        <w:t xml:space="preserve">Publishing information about your organisation will help citizens understand </w:t>
      </w:r>
      <w:r w:rsidR="003C52B6">
        <w:t>your operations and what to expect from you:</w:t>
      </w:r>
    </w:p>
    <w:p w14:paraId="2D275674" w14:textId="1CDE0AAE" w:rsidR="005B4460" w:rsidRPr="002C31E3" w:rsidRDefault="005B4460" w:rsidP="00F1005D">
      <w:pPr>
        <w:pStyle w:val="ListParagraph"/>
        <w:numPr>
          <w:ilvl w:val="0"/>
          <w:numId w:val="42"/>
        </w:numPr>
        <w:ind w:left="709" w:hanging="425"/>
      </w:pPr>
      <w:r w:rsidRPr="002C31E3">
        <w:t xml:space="preserve">Explain when to contact emergency services and the information needed when an emergency call is </w:t>
      </w:r>
      <w:r w:rsidR="005D7AAF">
        <w:t>received</w:t>
      </w:r>
    </w:p>
    <w:p w14:paraId="592C5BB5" w14:textId="270D45C2" w:rsidR="005B4460" w:rsidRPr="002C31E3" w:rsidRDefault="003C52B6" w:rsidP="00F1005D">
      <w:pPr>
        <w:pStyle w:val="ListParagraph"/>
        <w:numPr>
          <w:ilvl w:val="0"/>
          <w:numId w:val="42"/>
        </w:numPr>
        <w:ind w:left="709" w:hanging="425"/>
      </w:pPr>
      <w:r>
        <w:t>R</w:t>
      </w:r>
      <w:r w:rsidR="005B4460" w:rsidRPr="002C31E3">
        <w:t xml:space="preserve">emind people that 112 is the </w:t>
      </w:r>
      <w:r w:rsidR="005D7AAF">
        <w:t xml:space="preserve">European </w:t>
      </w:r>
      <w:r w:rsidR="005B4460" w:rsidRPr="002C31E3">
        <w:t xml:space="preserve">emergency number </w:t>
      </w:r>
      <w:r w:rsidR="005D7AAF">
        <w:t xml:space="preserve">available in </w:t>
      </w:r>
      <w:r w:rsidR="005B4460" w:rsidRPr="002C31E3">
        <w:t>all EU member states, useful to remember while travelling</w:t>
      </w:r>
    </w:p>
    <w:p w14:paraId="15C7181B" w14:textId="490C4FBF" w:rsidR="005B4460" w:rsidRPr="002C31E3" w:rsidRDefault="005B4460" w:rsidP="00F1005D">
      <w:pPr>
        <w:pStyle w:val="ListParagraph"/>
        <w:numPr>
          <w:ilvl w:val="0"/>
          <w:numId w:val="42"/>
        </w:numPr>
        <w:ind w:left="709" w:hanging="425"/>
      </w:pPr>
      <w:r w:rsidRPr="002C31E3">
        <w:t xml:space="preserve">Remind people how they can alert emergency services </w:t>
      </w:r>
      <w:r w:rsidR="00DF3D8A">
        <w:t xml:space="preserve">and the </w:t>
      </w:r>
      <w:r w:rsidRPr="002C31E3">
        <w:t>communication channels for people with disabilities</w:t>
      </w:r>
    </w:p>
    <w:p w14:paraId="11F48620" w14:textId="09940C24" w:rsidR="005B4460" w:rsidRPr="002C31E3" w:rsidRDefault="005B4460" w:rsidP="00F1005D">
      <w:pPr>
        <w:pStyle w:val="ListParagraph"/>
        <w:numPr>
          <w:ilvl w:val="0"/>
          <w:numId w:val="42"/>
        </w:numPr>
        <w:ind w:left="709" w:hanging="425"/>
      </w:pPr>
      <w:r w:rsidRPr="002C31E3">
        <w:t>Explain the obstacles that affect the work of emergency services, e.g. false calls and how they can be avoided</w:t>
      </w:r>
    </w:p>
    <w:p w14:paraId="4FE93BD6" w14:textId="44DDED06" w:rsidR="004970A6" w:rsidRDefault="0085231E" w:rsidP="00F1005D">
      <w:pPr>
        <w:pStyle w:val="ListParagraph"/>
        <w:numPr>
          <w:ilvl w:val="0"/>
          <w:numId w:val="42"/>
        </w:numPr>
        <w:ind w:left="709" w:hanging="425"/>
      </w:pPr>
      <w:r>
        <w:t>If you</w:t>
      </w:r>
      <w:r w:rsidR="005B4460" w:rsidRPr="002C31E3">
        <w:t xml:space="preserve"> </w:t>
      </w:r>
      <w:r>
        <w:t>offer</w:t>
      </w:r>
      <w:r w:rsidR="005B4460" w:rsidRPr="002C31E3">
        <w:t xml:space="preserve"> an app </w:t>
      </w:r>
      <w:r w:rsidR="00194F25">
        <w:t xml:space="preserve">for </w:t>
      </w:r>
      <w:r w:rsidR="005B4460" w:rsidRPr="002C31E3">
        <w:t xml:space="preserve">citizens, promote the download and use of the app </w:t>
      </w:r>
    </w:p>
    <w:p w14:paraId="5559233D" w14:textId="2D867475" w:rsidR="004970A6" w:rsidRDefault="000D0B3D" w:rsidP="007B677A">
      <w:pPr>
        <w:pStyle w:val="Heading3"/>
      </w:pPr>
      <w:r>
        <w:t>Information about p</w:t>
      </w:r>
      <w:r w:rsidR="004970A6">
        <w:t>revention and prep</w:t>
      </w:r>
      <w:r>
        <w:t>aration</w:t>
      </w:r>
    </w:p>
    <w:p w14:paraId="2475350C" w14:textId="6AEED343" w:rsidR="00590F3C" w:rsidRDefault="00AB0332" w:rsidP="00BB0431">
      <w:r>
        <w:t xml:space="preserve">Emergency services </w:t>
      </w:r>
      <w:r w:rsidR="00BF7BB2" w:rsidRPr="002C31E3">
        <w:t>regularly give advice on how to act in emergencies, especially in regions vulnerable to natural disasters. Social Media offer</w:t>
      </w:r>
      <w:r w:rsidR="00590F3C">
        <w:t>s</w:t>
      </w:r>
      <w:r w:rsidR="00BF7BB2" w:rsidRPr="002C31E3">
        <w:t xml:space="preserve"> the possibility to </w:t>
      </w:r>
      <w:r w:rsidR="00BF7BB2">
        <w:t xml:space="preserve">directly </w:t>
      </w:r>
      <w:r w:rsidR="00BF7BB2" w:rsidRPr="002C31E3">
        <w:t xml:space="preserve">present the recommendations to the citizens in the tools they use in everyday life. </w:t>
      </w:r>
    </w:p>
    <w:p w14:paraId="1F8D5C6F" w14:textId="74958830" w:rsidR="00BF7BB2" w:rsidRDefault="00780988" w:rsidP="00BB0431">
      <w:r>
        <w:lastRenderedPageBreak/>
        <w:t>Prevention and preparation messages can include</w:t>
      </w:r>
      <w:r w:rsidR="00BF7BB2">
        <w:t>:</w:t>
      </w:r>
      <w:r w:rsidR="00BF7BB2" w:rsidRPr="002C31E3">
        <w:t xml:space="preserve"> information, tips and advice about prevention of accidents and reduction </w:t>
      </w:r>
      <w:r w:rsidR="00100E95">
        <w:t xml:space="preserve">of their </w:t>
      </w:r>
      <w:r w:rsidR="00BF7BB2" w:rsidRPr="002C31E3">
        <w:t>effects, e.g. emergency plans, protective actions, recommendations and reminders to avoid in</w:t>
      </w:r>
      <w:r w:rsidR="00BF7BB2">
        <w:t>cidents, training resources etc</w:t>
      </w:r>
      <w:r w:rsidR="00BF7BB2" w:rsidRPr="002C31E3">
        <w:t xml:space="preserve">. </w:t>
      </w:r>
      <w:r w:rsidR="004970A6">
        <w:t>Providing information</w:t>
      </w:r>
      <w:r w:rsidR="00351C1A">
        <w:t xml:space="preserve"> about</w:t>
      </w:r>
      <w:r w:rsidR="004970A6">
        <w:t xml:space="preserve"> </w:t>
      </w:r>
      <w:r w:rsidR="00BF7BB2" w:rsidRPr="002C31E3">
        <w:t>“</w:t>
      </w:r>
      <w:r w:rsidR="004970A6">
        <w:t xml:space="preserve">common risks for house fires, </w:t>
      </w:r>
      <w:r w:rsidR="00BF7BB2" w:rsidRPr="002C31E3">
        <w:t xml:space="preserve">how to prevent a fire, how to prevent a burglary during your vacation, why to install a smoke detector, how to perform CPR, etc.” can have </w:t>
      </w:r>
      <w:r w:rsidR="00351C1A">
        <w:t xml:space="preserve">an </w:t>
      </w:r>
      <w:r w:rsidR="00BF7BB2" w:rsidRPr="002C31E3">
        <w:t xml:space="preserve">impact </w:t>
      </w:r>
      <w:r w:rsidR="004970A6">
        <w:t xml:space="preserve">on </w:t>
      </w:r>
      <w:r w:rsidR="00BF7BB2" w:rsidRPr="002C31E3">
        <w:t>citizens</w:t>
      </w:r>
      <w:r w:rsidR="004970A6">
        <w:t xml:space="preserve"> and </w:t>
      </w:r>
      <w:r w:rsidR="004970A6" w:rsidRPr="002C31E3">
        <w:t xml:space="preserve">help avoid </w:t>
      </w:r>
      <w:r w:rsidR="004970A6">
        <w:t>such risks in the future</w:t>
      </w:r>
      <w:r w:rsidR="00B1737F">
        <w:t xml:space="preserve">. </w:t>
      </w:r>
      <w:r w:rsidR="005B4460">
        <w:t xml:space="preserve">Citizens can </w:t>
      </w:r>
      <w:r w:rsidR="00351C1A">
        <w:t>ask questions and receive answers</w:t>
      </w:r>
      <w:r w:rsidR="005B4460">
        <w:t>, effectively helping them to assimilate the tips</w:t>
      </w:r>
      <w:r w:rsidR="00BF7BB2" w:rsidRPr="002C31E3">
        <w:t>.</w:t>
      </w:r>
    </w:p>
    <w:p w14:paraId="7755A03F" w14:textId="12638784" w:rsidR="005B4460" w:rsidRPr="002C31E3" w:rsidRDefault="003B5368" w:rsidP="00BB0431">
      <w:r>
        <w:t>Emergency services</w:t>
      </w:r>
      <w:r w:rsidR="005B4460" w:rsidRPr="002C31E3">
        <w:t xml:space="preserve"> and other </w:t>
      </w:r>
      <w:r w:rsidR="005B4460">
        <w:t xml:space="preserve">authorities </w:t>
      </w:r>
      <w:r w:rsidR="005B4460" w:rsidRPr="002C31E3">
        <w:t>regularly publish the latest data indi</w:t>
      </w:r>
      <w:r w:rsidR="005B4460">
        <w:t>cating</w:t>
      </w:r>
      <w:r w:rsidR="005B4460" w:rsidRPr="002C31E3">
        <w:t xml:space="preserve"> possible threats, such as water levels, weather data, or information on big events. Social Media could be used to establish information </w:t>
      </w:r>
      <w:r w:rsidR="005B4460">
        <w:t xml:space="preserve">streams </w:t>
      </w:r>
      <w:r w:rsidR="005B4460" w:rsidRPr="002C31E3">
        <w:t xml:space="preserve">to gather and publish this kind of information. Interested people </w:t>
      </w:r>
      <w:r w:rsidR="007B7B8E">
        <w:t xml:space="preserve">can </w:t>
      </w:r>
      <w:r w:rsidR="005B4460" w:rsidRPr="002C31E3">
        <w:t xml:space="preserve">subscribe to </w:t>
      </w:r>
      <w:r w:rsidR="007B7B8E">
        <w:t xml:space="preserve">this </w:t>
      </w:r>
      <w:r w:rsidR="005B4460" w:rsidRPr="002C31E3">
        <w:t xml:space="preserve">service to stay </w:t>
      </w:r>
      <w:r w:rsidR="007B7B8E">
        <w:t xml:space="preserve">easily </w:t>
      </w:r>
      <w:r w:rsidR="005B4460" w:rsidRPr="002C31E3">
        <w:t xml:space="preserve">informed without spending efforts </w:t>
      </w:r>
      <w:r w:rsidR="007B7B8E">
        <w:t>to search</w:t>
      </w:r>
      <w:r w:rsidR="005B4460" w:rsidRPr="002C31E3">
        <w:t xml:space="preserve"> for it.</w:t>
      </w:r>
    </w:p>
    <w:p w14:paraId="00F1B9A0" w14:textId="70488729" w:rsidR="001603B5" w:rsidRDefault="00BF7BB2" w:rsidP="00BB0431">
      <w:r w:rsidRPr="002C31E3">
        <w:t>To keep the audience interested, prevention tips should be mixed with other</w:t>
      </w:r>
      <w:r w:rsidR="00A47DF9">
        <w:t xml:space="preserve"> lighter or interesting content, e.g. u</w:t>
      </w:r>
      <w:r w:rsidRPr="002C31E3">
        <w:t xml:space="preserve">sing funny and entertaining content related to the operations raises the interest of citizens. Use of humorous content not related to </w:t>
      </w:r>
      <w:r w:rsidR="00313F9C">
        <w:t xml:space="preserve">your </w:t>
      </w:r>
      <w:r w:rsidRPr="002C31E3">
        <w:t>operation</w:t>
      </w:r>
      <w:r w:rsidR="008D2A62">
        <w:t>s</w:t>
      </w:r>
      <w:r w:rsidRPr="002C31E3">
        <w:t xml:space="preserve"> should be assessed before published.</w:t>
      </w:r>
    </w:p>
    <w:p w14:paraId="340E477F" w14:textId="6EF7F166" w:rsidR="00B13269" w:rsidRDefault="00B13269" w:rsidP="004B1B44">
      <w:pPr>
        <w:pStyle w:val="MoreInfo"/>
      </w:pPr>
      <w:r w:rsidRPr="002E494A">
        <w:t>For more information</w:t>
      </w:r>
      <w:r>
        <w:t>,</w:t>
      </w:r>
      <w:r w:rsidRPr="002E494A">
        <w:t xml:space="preserve"> see section </w:t>
      </w:r>
      <w:r>
        <w:t xml:space="preserve">4.2.1 </w:t>
      </w:r>
      <w:r w:rsidR="00576D0E" w:rsidRPr="004B1B44">
        <w:t xml:space="preserve">of the </w:t>
      </w:r>
      <w:r w:rsidR="00576D0E" w:rsidRPr="00AE0D68">
        <w:t>long version of the EmerGent guidelines</w:t>
      </w:r>
      <w:r w:rsidR="00576D0E" w:rsidRPr="004B1B44">
        <w:t>.</w:t>
      </w:r>
    </w:p>
    <w:p w14:paraId="3F7B77E4" w14:textId="77777777" w:rsidR="008F4F9F" w:rsidRPr="002C31E3" w:rsidRDefault="008F4F9F" w:rsidP="005A3CAF">
      <w:pPr>
        <w:pStyle w:val="Heading2"/>
      </w:pPr>
      <w:bookmarkStart w:id="32" w:name="_Toc483493457"/>
      <w:bookmarkStart w:id="33" w:name="_Toc483494122"/>
      <w:r w:rsidRPr="002C31E3">
        <w:t>Raise awareness on the use of social media</w:t>
      </w:r>
      <w:bookmarkEnd w:id="32"/>
      <w:bookmarkEnd w:id="33"/>
    </w:p>
    <w:p w14:paraId="3D7BD658" w14:textId="1C56ACCF" w:rsidR="008F4F9F" w:rsidRPr="002C31E3" w:rsidRDefault="00A76E27" w:rsidP="00883B22">
      <w:pPr>
        <w:pStyle w:val="Normalbefore"/>
      </w:pPr>
      <w:r>
        <w:t>You</w:t>
      </w:r>
      <w:r w:rsidR="000C2C03" w:rsidRPr="002C31E3">
        <w:t xml:space="preserve"> </w:t>
      </w:r>
      <w:r w:rsidR="00740FBD">
        <w:t>should promote you are using</w:t>
      </w:r>
      <w:r w:rsidR="000C2C03">
        <w:t xml:space="preserve"> social media</w:t>
      </w:r>
      <w:r w:rsidR="00740FBD">
        <w:t xml:space="preserve"> to make </w:t>
      </w:r>
      <w:r w:rsidR="008F4F9F" w:rsidRPr="002C31E3">
        <w:t>citizens aware.</w:t>
      </w:r>
      <w:r w:rsidR="001C5090">
        <w:t xml:space="preserve"> </w:t>
      </w:r>
      <w:r w:rsidR="008F4F9F" w:rsidRPr="002C31E3">
        <w:t xml:space="preserve">Building a community in social media cannot happen in short time. Time is needed to gradually build it and increase the reach of your communication. It is essential to develop your </w:t>
      </w:r>
      <w:r w:rsidR="001C5090">
        <w:t>fans/</w:t>
      </w:r>
      <w:r w:rsidR="008F4F9F" w:rsidRPr="002C31E3">
        <w:t xml:space="preserve">followers early and before an emergency, so the community is established and </w:t>
      </w:r>
      <w:r w:rsidR="001C5090">
        <w:t>confidence has been established:</w:t>
      </w:r>
      <w:r w:rsidR="008F4F9F" w:rsidRPr="002C31E3">
        <w:t xml:space="preserve"> </w:t>
      </w:r>
    </w:p>
    <w:p w14:paraId="2FCE0F40" w14:textId="09A09AA2" w:rsidR="008F4F9F" w:rsidRPr="002C31E3" w:rsidRDefault="008F4F9F" w:rsidP="000F6F54">
      <w:pPr>
        <w:pStyle w:val="ListParagraph"/>
        <w:numPr>
          <w:ilvl w:val="0"/>
          <w:numId w:val="42"/>
        </w:numPr>
        <w:ind w:left="709" w:hanging="425"/>
      </w:pPr>
      <w:r w:rsidRPr="002C31E3">
        <w:t xml:space="preserve">Tell people you are available to respond to their questions and explain what to expect from you </w:t>
      </w:r>
      <w:r w:rsidR="001C5090">
        <w:t>in social media, w</w:t>
      </w:r>
      <w:r w:rsidRPr="002C31E3">
        <w:t xml:space="preserve">hen you </w:t>
      </w:r>
      <w:r w:rsidR="001C5090">
        <w:t xml:space="preserve">are </w:t>
      </w:r>
      <w:r w:rsidRPr="002C31E3">
        <w:t>available and how your availability changes during times of crisis?</w:t>
      </w:r>
    </w:p>
    <w:p w14:paraId="241CFD42" w14:textId="753B5421" w:rsidR="001C5090" w:rsidRDefault="008F4F9F" w:rsidP="000F6F54">
      <w:pPr>
        <w:pStyle w:val="ListParagraph"/>
        <w:numPr>
          <w:ilvl w:val="0"/>
          <w:numId w:val="42"/>
        </w:numPr>
        <w:ind w:left="709" w:hanging="425"/>
      </w:pPr>
      <w:r w:rsidRPr="002C31E3">
        <w:t>Encourage citizens to support emergency operations by using social media and provide them with information on how they should do it. Give examples how social media could be used</w:t>
      </w:r>
      <w:r w:rsidR="001C5090">
        <w:t xml:space="preserve"> and p</w:t>
      </w:r>
      <w:r w:rsidRPr="002C31E3">
        <w:t xml:space="preserve">ublish guidelines for citizens </w:t>
      </w:r>
      <w:r w:rsidR="001C5090">
        <w:t xml:space="preserve">to </w:t>
      </w:r>
      <w:r w:rsidRPr="002C31E3">
        <w:t>describe the correct use of socia</w:t>
      </w:r>
      <w:r w:rsidR="001C5090">
        <w:t xml:space="preserve">l media </w:t>
      </w:r>
      <w:r w:rsidR="005D34C8">
        <w:t xml:space="preserve">for </w:t>
      </w:r>
      <w:r w:rsidR="001C5090">
        <w:t xml:space="preserve">emergency management. The EmerGent citizens’ guidelines can be used as a starting point to develop your guidelines. </w:t>
      </w:r>
    </w:p>
    <w:p w14:paraId="4F2EDCD4" w14:textId="4F122735" w:rsidR="008F4F9F" w:rsidRPr="002C31E3" w:rsidRDefault="001C5090" w:rsidP="000F6F54">
      <w:pPr>
        <w:pStyle w:val="ListParagraph"/>
        <w:numPr>
          <w:ilvl w:val="0"/>
          <w:numId w:val="42"/>
        </w:numPr>
        <w:ind w:left="709" w:hanging="425"/>
      </w:pPr>
      <w:r>
        <w:t>E</w:t>
      </w:r>
      <w:r w:rsidR="008F4F9F" w:rsidRPr="002C31E3">
        <w:t xml:space="preserve">mphasise that social media does not replace emergency calls </w:t>
      </w:r>
    </w:p>
    <w:p w14:paraId="03BFD1B5" w14:textId="559A1602" w:rsidR="008F4F9F" w:rsidRDefault="008F4F9F" w:rsidP="000F6F54">
      <w:pPr>
        <w:pStyle w:val="ListParagraph"/>
        <w:numPr>
          <w:ilvl w:val="0"/>
          <w:numId w:val="42"/>
        </w:numPr>
        <w:ind w:left="709" w:hanging="425"/>
      </w:pPr>
      <w:r w:rsidRPr="002C31E3">
        <w:t xml:space="preserve">Promote </w:t>
      </w:r>
      <w:r w:rsidR="001C5090">
        <w:t xml:space="preserve">the </w:t>
      </w:r>
      <w:r w:rsidRPr="002C31E3">
        <w:t>use of hash tags to make information easily identifiable. Developing your own hash tags</w:t>
      </w:r>
      <w:r>
        <w:t xml:space="preserve"> helps people identify content.</w:t>
      </w:r>
      <w:r w:rsidRPr="002C31E3">
        <w:t xml:space="preserve"> </w:t>
      </w:r>
    </w:p>
    <w:p w14:paraId="046BF0F8" w14:textId="60DBD8D3" w:rsidR="00B13269" w:rsidRDefault="00B13269" w:rsidP="004B1B44">
      <w:pPr>
        <w:pStyle w:val="MoreInfo"/>
      </w:pPr>
      <w:bookmarkStart w:id="34" w:name="_Toc483493458"/>
      <w:bookmarkStart w:id="35" w:name="_Toc483494123"/>
      <w:r w:rsidRPr="002E494A">
        <w:t>For more information</w:t>
      </w:r>
      <w:r>
        <w:t>,</w:t>
      </w:r>
      <w:r w:rsidRPr="002E494A">
        <w:t xml:space="preserve"> see section </w:t>
      </w:r>
      <w:r>
        <w:t>4.2.</w:t>
      </w:r>
      <w:r w:rsidR="00EA2BFC">
        <w:t>2</w:t>
      </w:r>
      <w:r>
        <w:t xml:space="preserve"> </w:t>
      </w:r>
      <w:r w:rsidR="00531531" w:rsidRPr="004B1B44">
        <w:t xml:space="preserve">of the </w:t>
      </w:r>
      <w:r w:rsidR="00531531" w:rsidRPr="00AE0D68">
        <w:t>long version of the EmerGent guidelines</w:t>
      </w:r>
      <w:r w:rsidR="00531531" w:rsidRPr="004B1B44">
        <w:t>.</w:t>
      </w:r>
    </w:p>
    <w:p w14:paraId="183E5106" w14:textId="77777777" w:rsidR="003E520B" w:rsidRPr="002C31E3" w:rsidRDefault="003E520B" w:rsidP="00BB0431">
      <w:pPr>
        <w:pStyle w:val="Heading2"/>
      </w:pPr>
      <w:r w:rsidRPr="002C31E3">
        <w:lastRenderedPageBreak/>
        <w:t>Use of ICT tools for social media monitoring and analysis</w:t>
      </w:r>
      <w:bookmarkEnd w:id="34"/>
      <w:bookmarkEnd w:id="35"/>
    </w:p>
    <w:p w14:paraId="6E639819" w14:textId="07256661" w:rsidR="00834E60" w:rsidRDefault="00834E60" w:rsidP="007B677A">
      <w:pPr>
        <w:pStyle w:val="Heading3"/>
      </w:pPr>
      <w:r>
        <w:t>Share information with the help of ICT tools</w:t>
      </w:r>
    </w:p>
    <w:p w14:paraId="274E9632" w14:textId="47B63543" w:rsidR="003E520B" w:rsidRDefault="003E520B" w:rsidP="00BB0431">
      <w:r w:rsidRPr="00517C65">
        <w:t>If your organi</w:t>
      </w:r>
      <w:r>
        <w:t>s</w:t>
      </w:r>
      <w:r w:rsidRPr="00517C65">
        <w:t xml:space="preserve">ation </w:t>
      </w:r>
      <w:r w:rsidR="007A3530">
        <w:t xml:space="preserve">uses </w:t>
      </w:r>
      <w:r w:rsidRPr="00517C65">
        <w:t xml:space="preserve">multiple social media channels and you want to </w:t>
      </w:r>
      <w:r w:rsidRPr="00915527">
        <w:t>share information, you might want to use an ICT tool that allows to publish con</w:t>
      </w:r>
      <w:r>
        <w:t xml:space="preserve">tent cross-media, </w:t>
      </w:r>
      <w:r w:rsidR="007A3530">
        <w:t xml:space="preserve">including real-time </w:t>
      </w:r>
      <w:r w:rsidRPr="00517C65">
        <w:t xml:space="preserve">and scheduled messages. Easy cross-media publication saves </w:t>
      </w:r>
      <w:r w:rsidR="007A3530">
        <w:t>time</w:t>
      </w:r>
      <w:r w:rsidRPr="00517C65">
        <w:t xml:space="preserve"> and allows to prepare relevant information </w:t>
      </w:r>
      <w:r>
        <w:t>for predicted emergencies, e.g.</w:t>
      </w:r>
      <w:r w:rsidRPr="00517C65">
        <w:t xml:space="preserve"> </w:t>
      </w:r>
      <w:r>
        <w:t>weather related emergencies</w:t>
      </w:r>
      <w:r w:rsidRPr="00517C65">
        <w:t xml:space="preserve">. </w:t>
      </w:r>
    </w:p>
    <w:p w14:paraId="40D53C07" w14:textId="04CD3D5C" w:rsidR="00834E60" w:rsidRDefault="00834E60" w:rsidP="007B677A">
      <w:pPr>
        <w:pStyle w:val="Heading3"/>
      </w:pPr>
      <w:r>
        <w:t xml:space="preserve">Use ICT tools to monitor </w:t>
      </w:r>
      <w:r w:rsidR="00E42730">
        <w:t xml:space="preserve">your social media </w:t>
      </w:r>
      <w:r w:rsidR="00CA77C7">
        <w:t>accounts</w:t>
      </w:r>
    </w:p>
    <w:p w14:paraId="09575A3B" w14:textId="1500BF7B" w:rsidR="003E520B" w:rsidRPr="00517C65" w:rsidRDefault="003E520B" w:rsidP="00BB0431">
      <w:r w:rsidRPr="00517C65">
        <w:t>ICT tools can provide combined s</w:t>
      </w:r>
      <w:r>
        <w:t>treams of all messages</w:t>
      </w:r>
      <w:r w:rsidRPr="00517C65">
        <w:t xml:space="preserve"> </w:t>
      </w:r>
      <w:r w:rsidR="00FE1647">
        <w:t xml:space="preserve">received </w:t>
      </w:r>
      <w:r w:rsidRPr="00517C65">
        <w:t xml:space="preserve">in your </w:t>
      </w:r>
      <w:r w:rsidR="00FE1647">
        <w:t>accounts</w:t>
      </w:r>
      <w:r w:rsidRPr="00517C65">
        <w:t xml:space="preserve">. This </w:t>
      </w:r>
      <w:r w:rsidR="00C069AC">
        <w:t xml:space="preserve">gives </w:t>
      </w:r>
      <w:r w:rsidRPr="00517C65">
        <w:t xml:space="preserve">an overview of social media activity </w:t>
      </w:r>
      <w:r w:rsidR="009F6F71">
        <w:t xml:space="preserve">and is </w:t>
      </w:r>
      <w:r w:rsidR="009F6F71" w:rsidRPr="00517C65">
        <w:t>the foundation to establish two-wa</w:t>
      </w:r>
      <w:r w:rsidR="009F6F71">
        <w:t xml:space="preserve">y communication with the public, </w:t>
      </w:r>
      <w:r w:rsidRPr="00517C65">
        <w:t xml:space="preserve">to </w:t>
      </w:r>
      <w:r w:rsidR="009F6F71">
        <w:t xml:space="preserve">help you </w:t>
      </w:r>
      <w:r w:rsidRPr="009F6F71">
        <w:t>monitor</w:t>
      </w:r>
      <w:r w:rsidRPr="00517C65">
        <w:t xml:space="preserve"> the mood of the citizens, detect trends, topics</w:t>
      </w:r>
      <w:r w:rsidR="009F6F71">
        <w:t>,</w:t>
      </w:r>
      <w:r w:rsidRPr="00517C65">
        <w:t xml:space="preserve"> and anomalous events like emergencies. </w:t>
      </w:r>
    </w:p>
    <w:p w14:paraId="4B7CE005" w14:textId="4E3D7AAA" w:rsidR="00E42730" w:rsidRDefault="00E42730" w:rsidP="007B677A">
      <w:pPr>
        <w:pStyle w:val="Heading3"/>
      </w:pPr>
      <w:r>
        <w:t>Use ICT tools to monitor social media beyond your channels</w:t>
      </w:r>
    </w:p>
    <w:p w14:paraId="235B75E9" w14:textId="4A8DA5AB" w:rsidR="00B064AC" w:rsidRDefault="003E520B" w:rsidP="00BB0431">
      <w:r w:rsidRPr="00517C65">
        <w:t xml:space="preserve">Although monitoring </w:t>
      </w:r>
      <w:r w:rsidR="00F95DCB">
        <w:t xml:space="preserve">your </w:t>
      </w:r>
      <w:r w:rsidRPr="00517C65">
        <w:t xml:space="preserve">social media </w:t>
      </w:r>
      <w:r w:rsidR="00F95DCB">
        <w:t xml:space="preserve">accounts </w:t>
      </w:r>
      <w:r w:rsidR="00E42730">
        <w:t xml:space="preserve">is </w:t>
      </w:r>
      <w:r w:rsidRPr="00517C65">
        <w:t xml:space="preserve">the first step to gain basic </w:t>
      </w:r>
      <w:r w:rsidRPr="00F95DCB">
        <w:t>situational awareness</w:t>
      </w:r>
      <w:r w:rsidRPr="00517C65">
        <w:t xml:space="preserve">, ICT tools can </w:t>
      </w:r>
      <w:r w:rsidR="00F95DCB">
        <w:t xml:space="preserve">also </w:t>
      </w:r>
      <w:r w:rsidRPr="00517C65">
        <w:t xml:space="preserve">contribute by providing sophisticated </w:t>
      </w:r>
      <w:r w:rsidRPr="00F95DCB">
        <w:t>search and filter</w:t>
      </w:r>
      <w:r w:rsidRPr="00517C65">
        <w:t xml:space="preserve"> mechanisms to gather specific data. Your organi</w:t>
      </w:r>
      <w:r>
        <w:t>s</w:t>
      </w:r>
      <w:r w:rsidRPr="00517C65">
        <w:t xml:space="preserve">ation </w:t>
      </w:r>
      <w:r w:rsidR="00F95DCB">
        <w:t xml:space="preserve">can </w:t>
      </w:r>
      <w:r w:rsidRPr="00517C65">
        <w:t>monitor social media channels of other emergency services, specific communities and users, or pre-emptively search for s</w:t>
      </w:r>
      <w:r>
        <w:t>pecific terms or hashtags (e.g.</w:t>
      </w:r>
      <w:r w:rsidR="00F95DCB">
        <w:t xml:space="preserve"> blizzard, </w:t>
      </w:r>
      <w:r w:rsidRPr="00517C65">
        <w:t>floods</w:t>
      </w:r>
      <w:r w:rsidR="00F95DCB">
        <w:t>, fire, etc.</w:t>
      </w:r>
      <w:r w:rsidRPr="00517C65">
        <w:t xml:space="preserve">) to establish data streams of common emergencies. </w:t>
      </w:r>
    </w:p>
    <w:p w14:paraId="4934452A" w14:textId="5E24720C" w:rsidR="00EA2BFC" w:rsidRDefault="00EA2BFC" w:rsidP="004B1B44">
      <w:pPr>
        <w:pStyle w:val="MoreInfo"/>
      </w:pPr>
      <w:r w:rsidRPr="002E494A">
        <w:t>For more information</w:t>
      </w:r>
      <w:r>
        <w:t>,</w:t>
      </w:r>
      <w:r w:rsidRPr="002E494A">
        <w:t xml:space="preserve"> see section </w:t>
      </w:r>
      <w:r>
        <w:t xml:space="preserve">4.2.3 </w:t>
      </w:r>
      <w:r w:rsidR="004C608C" w:rsidRPr="004B1B44">
        <w:t xml:space="preserve">of the </w:t>
      </w:r>
      <w:r w:rsidR="004C608C" w:rsidRPr="00AE0D68">
        <w:t>long version of the EmerGent guidelines</w:t>
      </w:r>
      <w:r w:rsidR="004C608C" w:rsidRPr="004B1B44">
        <w:t>.</w:t>
      </w:r>
    </w:p>
    <w:p w14:paraId="2BBCC41D" w14:textId="77777777" w:rsidR="00A44355" w:rsidRPr="002C31E3" w:rsidRDefault="00A44355" w:rsidP="000574EE">
      <w:pPr>
        <w:pStyle w:val="Heading2"/>
      </w:pPr>
      <w:bookmarkStart w:id="36" w:name="_Toc306286534"/>
      <w:bookmarkStart w:id="37" w:name="_Toc317542758"/>
      <w:bookmarkStart w:id="38" w:name="_Ref470037880"/>
      <w:bookmarkStart w:id="39" w:name="_Toc483493459"/>
      <w:bookmarkStart w:id="40" w:name="_Toc483494124"/>
      <w:r w:rsidRPr="002C31E3">
        <w:t>Team up with other groups</w:t>
      </w:r>
      <w:bookmarkEnd w:id="36"/>
      <w:bookmarkEnd w:id="37"/>
      <w:r w:rsidRPr="002C31E3">
        <w:t xml:space="preserve"> and organisations</w:t>
      </w:r>
      <w:bookmarkEnd w:id="38"/>
      <w:bookmarkEnd w:id="39"/>
      <w:bookmarkEnd w:id="40"/>
    </w:p>
    <w:p w14:paraId="3670803C" w14:textId="6D22D742" w:rsidR="00362C2C" w:rsidRDefault="00A44355" w:rsidP="00BB0431">
      <w:r w:rsidRPr="002C31E3">
        <w:t xml:space="preserve">The social media world with its crowd sourcing approach has options to offer for </w:t>
      </w:r>
      <w:r>
        <w:t>Social Media for Emergency Management (</w:t>
      </w:r>
      <w:r w:rsidRPr="002C31E3">
        <w:t>SMEM</w:t>
      </w:r>
      <w:r>
        <w:t>)</w:t>
      </w:r>
      <w:r w:rsidRPr="002C31E3">
        <w:t>, such as the so called digital volunteers</w:t>
      </w:r>
      <w:r w:rsidR="00784860">
        <w:t xml:space="preserve"> and the </w:t>
      </w:r>
      <w:r w:rsidRPr="002C31E3">
        <w:t xml:space="preserve">“Virtual Operations Support Teams (VOST)”. VOSTs are teams of trusted experts who provide support via the internet and social media to those who may struggle to handle the traffic and data volume during a </w:t>
      </w:r>
      <w:r w:rsidR="002956CB">
        <w:t>crisis</w:t>
      </w:r>
      <w:r w:rsidRPr="002C31E3">
        <w:t>, but also in day to day activities</w:t>
      </w:r>
      <w:r>
        <w:t>. VOSTs are f</w:t>
      </w:r>
      <w:r w:rsidRPr="00DD5DAC">
        <w:t>ormed by experts in publi</w:t>
      </w:r>
      <w:r>
        <w:t xml:space="preserve">c safety, communications and IT. </w:t>
      </w:r>
      <w:r w:rsidRPr="00752E14">
        <w:t xml:space="preserve">Some </w:t>
      </w:r>
      <w:r>
        <w:t xml:space="preserve">of their </w:t>
      </w:r>
      <w:r w:rsidRPr="00752E14">
        <w:t xml:space="preserve">members have experience as volunteers </w:t>
      </w:r>
      <w:r>
        <w:t xml:space="preserve">and </w:t>
      </w:r>
      <w:r w:rsidRPr="00752E14">
        <w:t>others have pro</w:t>
      </w:r>
      <w:r>
        <w:t xml:space="preserve">fessional experience. </w:t>
      </w:r>
      <w:r w:rsidR="00362C2C">
        <w:t xml:space="preserve">The appearance of VOSTs is based on geographic regions and usually each team is directly related to a geographic region. </w:t>
      </w:r>
      <w:r>
        <w:t xml:space="preserve">They are </w:t>
      </w:r>
      <w:r w:rsidRPr="00DD5DAC">
        <w:t>supported by an expandin</w:t>
      </w:r>
      <w:r>
        <w:t>g network of VOST influencers and are b</w:t>
      </w:r>
      <w:r w:rsidRPr="00DD5DAC">
        <w:t>acked by international network</w:t>
      </w:r>
      <w:r w:rsidR="00726294">
        <w:t>s</w:t>
      </w:r>
      <w:r w:rsidRPr="00DD5DAC">
        <w:t xml:space="preserve"> in Europe, the Americas and Oceania.</w:t>
      </w:r>
      <w:r>
        <w:t xml:space="preserve"> </w:t>
      </w:r>
    </w:p>
    <w:p w14:paraId="03953E5E" w14:textId="3E889470" w:rsidR="00362C2C" w:rsidRDefault="00A44355" w:rsidP="00BB0431">
      <w:r>
        <w:t xml:space="preserve">The aim of VOSTs is to create the basis for effective collaboration between </w:t>
      </w:r>
      <w:r w:rsidRPr="00752E14">
        <w:t xml:space="preserve">emergency personnel and those affected by </w:t>
      </w:r>
      <w:r>
        <w:t>an emergency</w:t>
      </w:r>
      <w:r w:rsidRPr="00752E14">
        <w:t xml:space="preserve">. </w:t>
      </w:r>
      <w:r w:rsidRPr="000F6874">
        <w:t xml:space="preserve">They </w:t>
      </w:r>
      <w:r>
        <w:t xml:space="preserve">operate </w:t>
      </w:r>
      <w:r w:rsidRPr="000F6874">
        <w:t xml:space="preserve">under </w:t>
      </w:r>
      <w:r w:rsidR="00220729">
        <w:t>an</w:t>
      </w:r>
      <w:r>
        <w:t xml:space="preserve"> </w:t>
      </w:r>
      <w:r w:rsidRPr="000F6874">
        <w:t xml:space="preserve">agreement with </w:t>
      </w:r>
      <w:r>
        <w:t xml:space="preserve">the </w:t>
      </w:r>
      <w:r w:rsidR="00FD39D8">
        <w:lastRenderedPageBreak/>
        <w:t>emergency services</w:t>
      </w:r>
      <w:r w:rsidRPr="000F6874">
        <w:t xml:space="preserve"> or </w:t>
      </w:r>
      <w:r w:rsidR="00C219A7">
        <w:t>the</w:t>
      </w:r>
      <w:r w:rsidRPr="000F6874">
        <w:t xml:space="preserve"> </w:t>
      </w:r>
      <w:r>
        <w:t>public authorities and two modes of operation are possible. A VOST can operate “i</w:t>
      </w:r>
      <w:r w:rsidRPr="000F6874">
        <w:t>n the shadow</w:t>
      </w:r>
      <w:r>
        <w:t xml:space="preserve">” and </w:t>
      </w:r>
      <w:r w:rsidR="00C219A7">
        <w:t xml:space="preserve">for example </w:t>
      </w:r>
      <w:r w:rsidRPr="000F6874">
        <w:t>provide info</w:t>
      </w:r>
      <w:r>
        <w:t>rmation</w:t>
      </w:r>
      <w:r w:rsidRPr="000F6874">
        <w:t xml:space="preserve"> </w:t>
      </w:r>
      <w:r w:rsidR="00C71279">
        <w:t>and</w:t>
      </w:r>
      <w:r w:rsidRPr="000F6874">
        <w:t xml:space="preserve"> detect hoaxes </w:t>
      </w:r>
      <w:r>
        <w:t>without this being directly observed by the public. The second model of operation is based on an o</w:t>
      </w:r>
      <w:r w:rsidRPr="000F6874">
        <w:t>pen collaboration</w:t>
      </w:r>
      <w:r>
        <w:t xml:space="preserve"> link between the two parties and in case of a crisis a VOST may</w:t>
      </w:r>
      <w:r w:rsidRPr="000F6874">
        <w:t xml:space="preserve"> take over the </w:t>
      </w:r>
      <w:r w:rsidR="004942FF">
        <w:t xml:space="preserve">official </w:t>
      </w:r>
      <w:r w:rsidRPr="000F6874">
        <w:t>account</w:t>
      </w:r>
      <w:r w:rsidR="00706728">
        <w:t xml:space="preserve"> of emergency services</w:t>
      </w:r>
      <w:r>
        <w:t>. F</w:t>
      </w:r>
      <w:r w:rsidRPr="000F6874">
        <w:t xml:space="preserve">ormal agreements </w:t>
      </w:r>
      <w:r>
        <w:t xml:space="preserve">are </w:t>
      </w:r>
      <w:r w:rsidRPr="000F6874">
        <w:t xml:space="preserve">signed between the team and the authority that accurately describe roles and responsibilities and in what ways will the VOST help. </w:t>
      </w:r>
      <w:r w:rsidR="005E3E4B">
        <w:t>Engaging</w:t>
      </w:r>
      <w:r w:rsidR="001D78E0" w:rsidRPr="00C679C0">
        <w:t xml:space="preserve"> </w:t>
      </w:r>
      <w:r w:rsidR="001D78E0">
        <w:t xml:space="preserve">with </w:t>
      </w:r>
      <w:r w:rsidR="001D78E0" w:rsidRPr="00C679C0">
        <w:t xml:space="preserve">volunteer groups </w:t>
      </w:r>
      <w:r w:rsidR="005E3E4B">
        <w:t xml:space="preserve">and </w:t>
      </w:r>
      <w:r w:rsidR="001D78E0">
        <w:t>develop</w:t>
      </w:r>
      <w:r w:rsidR="005E3E4B">
        <w:t>ing</w:t>
      </w:r>
      <w:r w:rsidR="001D78E0">
        <w:t xml:space="preserve"> close collaboration links</w:t>
      </w:r>
      <w:r w:rsidR="00706728">
        <w:t>,</w:t>
      </w:r>
      <w:r w:rsidR="001D78E0">
        <w:t xml:space="preserve"> </w:t>
      </w:r>
      <w:r w:rsidR="00FE7287">
        <w:t>offers a support line to</w:t>
      </w:r>
      <w:r w:rsidR="00CB7902">
        <w:t xml:space="preserve"> utilise during an emergency</w:t>
      </w:r>
      <w:r w:rsidR="00706728">
        <w:t>,</w:t>
      </w:r>
      <w:r w:rsidR="00CB7902">
        <w:t xml:space="preserve"> </w:t>
      </w:r>
      <w:r w:rsidR="00FE7287">
        <w:t xml:space="preserve">aiming to support </w:t>
      </w:r>
      <w:r w:rsidR="000513C6">
        <w:t xml:space="preserve">professional </w:t>
      </w:r>
      <w:r w:rsidR="00CB7902">
        <w:t xml:space="preserve">staff </w:t>
      </w:r>
      <w:r w:rsidR="00706728">
        <w:t xml:space="preserve">and reduce </w:t>
      </w:r>
      <w:r w:rsidR="00CB7902">
        <w:t>effort.</w:t>
      </w:r>
    </w:p>
    <w:p w14:paraId="77AF2826" w14:textId="7E3AAD92" w:rsidR="00F5255C" w:rsidRDefault="00F5255C" w:rsidP="004B1B44">
      <w:pPr>
        <w:pStyle w:val="MoreInfo"/>
      </w:pPr>
      <w:r w:rsidRPr="002E494A">
        <w:t>For more information</w:t>
      </w:r>
      <w:r>
        <w:t>,</w:t>
      </w:r>
      <w:r w:rsidRPr="002E494A">
        <w:t xml:space="preserve"> see section </w:t>
      </w:r>
      <w:r>
        <w:t xml:space="preserve">4.2.4 </w:t>
      </w:r>
      <w:r w:rsidR="004534C3" w:rsidRPr="004B1B44">
        <w:t xml:space="preserve">of the </w:t>
      </w:r>
      <w:r w:rsidR="004534C3" w:rsidRPr="00AE0D68">
        <w:t>long version of the EmerGent guidelines</w:t>
      </w:r>
      <w:r w:rsidR="004534C3" w:rsidRPr="004B1B44">
        <w:t>.</w:t>
      </w:r>
    </w:p>
    <w:p w14:paraId="5ACBDDE5" w14:textId="77777777" w:rsidR="00CC1FE7" w:rsidRPr="002C31E3" w:rsidRDefault="00CC1FE7" w:rsidP="00BB0431">
      <w:pPr>
        <w:pStyle w:val="Heading2"/>
      </w:pPr>
      <w:bookmarkStart w:id="41" w:name="_Toc306286536"/>
      <w:bookmarkStart w:id="42" w:name="_Toc317542760"/>
      <w:bookmarkStart w:id="43" w:name="_Toc483493462"/>
      <w:bookmarkStart w:id="44" w:name="_Toc483494125"/>
      <w:r w:rsidRPr="002C31E3">
        <w:t>Publish alerts for the risk of an upcoming emergency</w:t>
      </w:r>
      <w:bookmarkEnd w:id="41"/>
      <w:bookmarkEnd w:id="42"/>
      <w:bookmarkEnd w:id="43"/>
      <w:bookmarkEnd w:id="44"/>
    </w:p>
    <w:p w14:paraId="5A0C6FC2" w14:textId="3DA226D6" w:rsidR="00CC1FE7" w:rsidRPr="002C31E3" w:rsidRDefault="003E57FB" w:rsidP="00BB0431">
      <w:r>
        <w:t>Emergency services</w:t>
      </w:r>
      <w:r w:rsidR="00CC1FE7" w:rsidRPr="002C31E3">
        <w:t xml:space="preserve"> seek ways to inform the public about emerging threats in the quickest possible way and try to reach as much of the population as possible. Social Media cover a large part of the population but also offer functionalities to share information that can amplify a message and make it reach more people. While social media should not be the only channel to disseminate early warnings, it is great for publishing warnings, directly exchanging information with the public, and giving advice on how to act in certain situations. </w:t>
      </w:r>
    </w:p>
    <w:p w14:paraId="2A284FF4" w14:textId="64CBEF8E" w:rsidR="00CC1FE7" w:rsidRPr="002C31E3" w:rsidRDefault="00CC1FE7" w:rsidP="00211B7E">
      <w:pPr>
        <w:pStyle w:val="Normalbefore"/>
      </w:pPr>
      <w:r w:rsidRPr="002C31E3">
        <w:t>When disseminating an early warning, the following should be considered:</w:t>
      </w:r>
    </w:p>
    <w:p w14:paraId="678FFB63" w14:textId="050629D7" w:rsidR="00CC1FE7" w:rsidRPr="002C31E3" w:rsidRDefault="00CC1FE7" w:rsidP="00F1005D">
      <w:pPr>
        <w:pStyle w:val="ListParagraph"/>
        <w:numPr>
          <w:ilvl w:val="0"/>
          <w:numId w:val="42"/>
        </w:numPr>
        <w:ind w:left="709" w:hanging="425"/>
      </w:pPr>
      <w:r w:rsidRPr="002C31E3">
        <w:t xml:space="preserve">Publish risks in social media as you would do in other communication channels </w:t>
      </w:r>
    </w:p>
    <w:p w14:paraId="19ABE434" w14:textId="70E6D55C" w:rsidR="00CC1FE7" w:rsidRPr="002C31E3" w:rsidRDefault="00CC1FE7" w:rsidP="00F1005D">
      <w:pPr>
        <w:pStyle w:val="ListParagraph"/>
        <w:numPr>
          <w:ilvl w:val="0"/>
          <w:numId w:val="42"/>
        </w:numPr>
        <w:ind w:left="709" w:hanging="425"/>
      </w:pPr>
      <w:r w:rsidRPr="002C31E3">
        <w:t xml:space="preserve">Social media can’t replace other traditional ways of alerting citizens and should not be the only available channel </w:t>
      </w:r>
    </w:p>
    <w:p w14:paraId="725E4D32" w14:textId="77777777" w:rsidR="00CC1FE7" w:rsidRPr="002C31E3" w:rsidRDefault="00CC1FE7" w:rsidP="00F1005D">
      <w:pPr>
        <w:pStyle w:val="ListParagraph"/>
        <w:numPr>
          <w:ilvl w:val="0"/>
          <w:numId w:val="42"/>
        </w:numPr>
        <w:ind w:left="709" w:hanging="425"/>
      </w:pPr>
      <w:r w:rsidRPr="002C31E3">
        <w:t>Give prevention tips and instructions for staying safe together with the warning</w:t>
      </w:r>
    </w:p>
    <w:p w14:paraId="26C45ABF" w14:textId="77777777" w:rsidR="00CC1FE7" w:rsidRPr="002C31E3" w:rsidRDefault="00CC1FE7" w:rsidP="00F1005D">
      <w:pPr>
        <w:pStyle w:val="ListParagraph"/>
        <w:numPr>
          <w:ilvl w:val="0"/>
          <w:numId w:val="42"/>
        </w:numPr>
        <w:ind w:left="709" w:hanging="425"/>
      </w:pPr>
      <w:r w:rsidRPr="002C31E3">
        <w:t>Remember not to cause panic</w:t>
      </w:r>
    </w:p>
    <w:p w14:paraId="55DA144C" w14:textId="0F075FEE" w:rsidR="00CC1FE7" w:rsidRPr="002C31E3" w:rsidRDefault="00CC1FE7" w:rsidP="00F1005D">
      <w:pPr>
        <w:pStyle w:val="ListParagraph"/>
        <w:numPr>
          <w:ilvl w:val="0"/>
          <w:numId w:val="42"/>
        </w:numPr>
        <w:ind w:left="709" w:hanging="425"/>
      </w:pPr>
      <w:r w:rsidRPr="002C31E3">
        <w:t xml:space="preserve">Note </w:t>
      </w:r>
      <w:r w:rsidR="002935E0">
        <w:t xml:space="preserve">that alerting the population </w:t>
      </w:r>
      <w:r w:rsidRPr="002C31E3">
        <w:t xml:space="preserve">may not always be </w:t>
      </w:r>
      <w:r w:rsidR="002935E0">
        <w:t>in the duties</w:t>
      </w:r>
      <w:r w:rsidRPr="002C31E3">
        <w:t xml:space="preserve"> of an </w:t>
      </w:r>
      <w:r w:rsidR="004B0E9A">
        <w:t>emergency service</w:t>
      </w:r>
      <w:r w:rsidRPr="002C31E3">
        <w:t xml:space="preserve">, but public warning may be the role of a public authority </w:t>
      </w:r>
      <w:r>
        <w:t>or another agency – make sure this is clear in the social media strategy</w:t>
      </w:r>
    </w:p>
    <w:p w14:paraId="0F8659D1" w14:textId="09F4D464" w:rsidR="00362C2C" w:rsidRDefault="00CC1FE7" w:rsidP="00F1005D">
      <w:pPr>
        <w:pStyle w:val="ListParagraph"/>
        <w:numPr>
          <w:ilvl w:val="0"/>
          <w:numId w:val="42"/>
        </w:numPr>
        <w:ind w:left="709" w:hanging="425"/>
      </w:pPr>
      <w:r w:rsidRPr="002C31E3">
        <w:t>Visually distinguish warning</w:t>
      </w:r>
      <w:r w:rsidR="00ED5BA5">
        <w:t>s</w:t>
      </w:r>
      <w:r w:rsidRPr="002C31E3">
        <w:t xml:space="preserve"> from other content you regularly publish and mark that you are posting important information </w:t>
      </w:r>
      <w:bookmarkStart w:id="45" w:name="_Toc483493461"/>
    </w:p>
    <w:p w14:paraId="1299929D" w14:textId="48B3211B" w:rsidR="00003031" w:rsidRDefault="00003031" w:rsidP="00BC7B72">
      <w:pPr>
        <w:pStyle w:val="MoreInfo"/>
      </w:pPr>
      <w:r w:rsidRPr="002E494A">
        <w:t>For more information</w:t>
      </w:r>
      <w:r>
        <w:t>,</w:t>
      </w:r>
      <w:r w:rsidRPr="002E494A">
        <w:t xml:space="preserve"> see section </w:t>
      </w:r>
      <w:r>
        <w:t xml:space="preserve">4.2.5 </w:t>
      </w:r>
      <w:r w:rsidR="00611849" w:rsidRPr="004B1B44">
        <w:t xml:space="preserve">of the </w:t>
      </w:r>
      <w:r w:rsidR="00611849" w:rsidRPr="00AE0D68">
        <w:t>long version of the EmerGent guidelines</w:t>
      </w:r>
      <w:r w:rsidR="00611849" w:rsidRPr="004B1B44">
        <w:t>.</w:t>
      </w:r>
    </w:p>
    <w:p w14:paraId="7DB957FE" w14:textId="77777777" w:rsidR="0089354D" w:rsidRDefault="0089354D" w:rsidP="0089354D"/>
    <w:p w14:paraId="4A71A7F4" w14:textId="77777777" w:rsidR="0089354D" w:rsidRDefault="0089354D" w:rsidP="0089354D"/>
    <w:p w14:paraId="07D7D8F6" w14:textId="77777777" w:rsidR="0089354D" w:rsidRDefault="0089354D" w:rsidP="0089354D"/>
    <w:p w14:paraId="33F09A56" w14:textId="3DDE6D8F" w:rsidR="007C33FD" w:rsidRDefault="00A42469" w:rsidP="00F0016C">
      <w:pPr>
        <w:pStyle w:val="Heading1"/>
      </w:pPr>
      <w:bookmarkStart w:id="46" w:name="_Toc306286537"/>
      <w:bookmarkStart w:id="47" w:name="_Toc317542761"/>
      <w:bookmarkStart w:id="48" w:name="_Ref469932808"/>
      <w:bookmarkStart w:id="49" w:name="_Ref469932854"/>
      <w:bookmarkStart w:id="50" w:name="_Toc483493463"/>
      <w:bookmarkStart w:id="51" w:name="_Toc483494126"/>
      <w:r w:rsidRPr="002C31E3">
        <w:lastRenderedPageBreak/>
        <w:t>During an emerg</w:t>
      </w:r>
      <w:r w:rsidRPr="00A42469">
        <w:t>e</w:t>
      </w:r>
      <w:r w:rsidRPr="002C31E3">
        <w:t>ncy</w:t>
      </w:r>
      <w:bookmarkEnd w:id="46"/>
      <w:bookmarkEnd w:id="47"/>
      <w:bookmarkEnd w:id="48"/>
      <w:bookmarkEnd w:id="49"/>
      <w:bookmarkEnd w:id="50"/>
      <w:bookmarkEnd w:id="51"/>
    </w:p>
    <w:p w14:paraId="2CC13DD5" w14:textId="25212295" w:rsidR="00E92E8E" w:rsidRPr="002C31E3" w:rsidRDefault="00E92E8E" w:rsidP="00C623D8">
      <w:pPr>
        <w:pStyle w:val="Heading2"/>
      </w:pPr>
      <w:bookmarkStart w:id="52" w:name="_Toc483493464"/>
      <w:bookmarkStart w:id="53" w:name="_Toc483494127"/>
      <w:bookmarkEnd w:id="45"/>
      <w:r w:rsidRPr="002C31E3">
        <w:t xml:space="preserve">Understand how social media </w:t>
      </w:r>
      <w:r w:rsidR="00696C98">
        <w:t xml:space="preserve">is used by citizens </w:t>
      </w:r>
      <w:r w:rsidRPr="002C31E3">
        <w:t>during emergencies</w:t>
      </w:r>
      <w:bookmarkEnd w:id="52"/>
      <w:bookmarkEnd w:id="53"/>
    </w:p>
    <w:p w14:paraId="1E0E6D7D" w14:textId="26BF16E5" w:rsidR="00251A0D" w:rsidRDefault="00E92E8E" w:rsidP="00BB0431">
      <w:r w:rsidRPr="002C31E3">
        <w:t xml:space="preserve">Understanding how </w:t>
      </w:r>
      <w:r w:rsidR="00283DF0">
        <w:t xml:space="preserve">citizens use </w:t>
      </w:r>
      <w:r w:rsidRPr="002C31E3">
        <w:t xml:space="preserve">social media can help interpret the information gathered and </w:t>
      </w:r>
      <w:r w:rsidR="006A3F0D">
        <w:t xml:space="preserve">accordingly </w:t>
      </w:r>
      <w:r w:rsidRPr="002C31E3">
        <w:t>align the social media strategy during an emergency.</w:t>
      </w:r>
      <w:r w:rsidR="006A3F0D">
        <w:t xml:space="preserve"> </w:t>
      </w:r>
      <w:r w:rsidR="00251A0D">
        <w:t xml:space="preserve">During emergencies, citizens are most likely to use social media to search for information provided both by emergency services and other citizens. </w:t>
      </w:r>
      <w:r w:rsidR="006A3F0D">
        <w:t>Some u</w:t>
      </w:r>
      <w:r w:rsidR="00251A0D">
        <w:t xml:space="preserve">sers take an informant role, alerting citizens or emergency services to specific events or conditions relating to the emergency. </w:t>
      </w:r>
      <w:r w:rsidR="005B4B0F">
        <w:t>Additionally, c</w:t>
      </w:r>
      <w:r w:rsidR="00251A0D">
        <w:t xml:space="preserve">itizens frequently use social media to organise or volunteer for help. This is often ad hoc, responding to sometimes localised needs. Amplifiers and citizen journalists retweet or post messages from emergency services and fellow citizens, hence increasing the reach of social media messages. Digital helpers plug information gaps emergency services cannot provide (e.g. setting up a webcam and broadcasting images of water levels), organizing relief efforts, or raising funds </w:t>
      </w:r>
      <w:r w:rsidR="005B4B0F">
        <w:t>to assist recovery operations</w:t>
      </w:r>
      <w:r w:rsidR="00251A0D">
        <w:t xml:space="preserve">. </w:t>
      </w:r>
    </w:p>
    <w:p w14:paraId="50253892" w14:textId="53FA56EB" w:rsidR="00504B19" w:rsidRDefault="00840E84" w:rsidP="00BB0431">
      <w:r w:rsidRPr="001A3BF2">
        <w:t xml:space="preserve">A </w:t>
      </w:r>
      <w:r w:rsidR="00251A0D" w:rsidRPr="003265BB">
        <w:t>study</w:t>
      </w:r>
      <w:r w:rsidR="002D6E87" w:rsidRPr="001A3BF2">
        <w:rPr>
          <w:rStyle w:val="FootnoteReference"/>
        </w:rPr>
        <w:footnoteReference w:id="2"/>
      </w:r>
      <w:r w:rsidR="00251A0D" w:rsidRPr="001A3BF2">
        <w:t xml:space="preserve"> on how</w:t>
      </w:r>
      <w:r w:rsidR="00251A0D">
        <w:t xml:space="preserve"> people react in Twitter, analyses recent crises in Europe and concludes to the following 6 stages of reaction: the information phase; the phase of emotion; the transition phase; the organisational phase; the phase of interest; and the disorganisation phase.</w:t>
      </w:r>
      <w:r>
        <w:t xml:space="preserve"> </w:t>
      </w:r>
      <w:r w:rsidR="006204B8">
        <w:t>Understanding these roles and phases helps focus the communication during emergencies and help decide if and how to react to messages found in social media.</w:t>
      </w:r>
    </w:p>
    <w:p w14:paraId="2C8E31FC" w14:textId="69029EA8" w:rsidR="00A26478" w:rsidRDefault="00504B19" w:rsidP="004B1B44">
      <w:pPr>
        <w:pStyle w:val="MoreInfo"/>
      </w:pPr>
      <w:r w:rsidRPr="002E494A">
        <w:t>For more information</w:t>
      </w:r>
      <w:r>
        <w:t>,</w:t>
      </w:r>
      <w:r w:rsidRPr="002E494A">
        <w:t xml:space="preserve"> see section </w:t>
      </w:r>
      <w:r>
        <w:t xml:space="preserve">4.3.1 </w:t>
      </w:r>
      <w:r w:rsidR="00685F3F" w:rsidRPr="004B1B44">
        <w:t xml:space="preserve">of the </w:t>
      </w:r>
      <w:r w:rsidR="00685F3F" w:rsidRPr="00AE0D68">
        <w:t>long version of the EmerGent guidelines</w:t>
      </w:r>
      <w:r w:rsidR="00685F3F" w:rsidRPr="004B1B44">
        <w:t>.</w:t>
      </w:r>
    </w:p>
    <w:p w14:paraId="6138A6A1" w14:textId="77777777" w:rsidR="00A64D18" w:rsidRPr="002C31E3" w:rsidRDefault="00A64D18" w:rsidP="00BB0431">
      <w:pPr>
        <w:pStyle w:val="Heading2"/>
      </w:pPr>
      <w:bookmarkStart w:id="54" w:name="_Toc483493468"/>
      <w:bookmarkStart w:id="55" w:name="_Toc483494128"/>
      <w:r w:rsidRPr="002C31E3">
        <w:t>Establish communication with the public</w:t>
      </w:r>
      <w:bookmarkEnd w:id="54"/>
      <w:bookmarkEnd w:id="55"/>
      <w:r w:rsidRPr="002C31E3">
        <w:t xml:space="preserve"> </w:t>
      </w:r>
    </w:p>
    <w:p w14:paraId="0C3EF70F" w14:textId="4B83726F" w:rsidR="0076665B" w:rsidRPr="0076665B" w:rsidRDefault="0029696F" w:rsidP="00C07308">
      <w:pPr>
        <w:pStyle w:val="Normalbefore"/>
      </w:pPr>
      <w:r>
        <w:t>T</w:t>
      </w:r>
      <w:r w:rsidR="00A64D18" w:rsidRPr="002C31E3">
        <w:t xml:space="preserve">he </w:t>
      </w:r>
      <w:r w:rsidR="002731BC">
        <w:t xml:space="preserve">public will be eager to receive, </w:t>
      </w:r>
      <w:r w:rsidR="00A64D18" w:rsidRPr="002C31E3">
        <w:t xml:space="preserve">send </w:t>
      </w:r>
      <w:r w:rsidR="002731BC">
        <w:t xml:space="preserve">and request </w:t>
      </w:r>
      <w:r w:rsidR="00A64D18" w:rsidRPr="002C31E3">
        <w:t>information</w:t>
      </w:r>
      <w:r>
        <w:t xml:space="preserve"> during an emergency</w:t>
      </w:r>
      <w:r w:rsidR="008D7E8F">
        <w:t>. L</w:t>
      </w:r>
      <w:r w:rsidR="00CD67AE">
        <w:t>everage</w:t>
      </w:r>
      <w:r w:rsidR="00CD67AE" w:rsidRPr="002C31E3">
        <w:t xml:space="preserve"> the established community </w:t>
      </w:r>
      <w:r w:rsidR="00CD67AE">
        <w:t xml:space="preserve">to </w:t>
      </w:r>
      <w:r>
        <w:t>communicate</w:t>
      </w:r>
      <w:r w:rsidR="00CD67AE">
        <w:t xml:space="preserve"> with the public</w:t>
      </w:r>
      <w:r>
        <w:t>.</w:t>
      </w:r>
      <w:r w:rsidR="00CD67AE">
        <w:t xml:space="preserve"> </w:t>
      </w:r>
      <w:r>
        <w:t>R</w:t>
      </w:r>
      <w:r w:rsidR="00CD67AE">
        <w:t>emember that emergency s</w:t>
      </w:r>
      <w:r w:rsidR="00CD67AE" w:rsidRPr="00CD67AE">
        <w:t xml:space="preserve">ervices </w:t>
      </w:r>
      <w:r w:rsidR="00CD67AE">
        <w:t>need</w:t>
      </w:r>
      <w:r w:rsidR="00CD67AE" w:rsidRPr="00CD67AE">
        <w:t xml:space="preserve"> to be the source </w:t>
      </w:r>
      <w:r w:rsidR="00CD67AE">
        <w:t xml:space="preserve">of </w:t>
      </w:r>
      <w:r w:rsidR="00CD67AE" w:rsidRPr="00CD67AE">
        <w:t>reliable information during a crisis, especially on social media, since a lot of false or incomplete information</w:t>
      </w:r>
      <w:r w:rsidR="008D7E8F">
        <w:t xml:space="preserve"> may spread</w:t>
      </w:r>
      <w:r w:rsidR="00CD67AE" w:rsidRPr="00CD67AE">
        <w:t>.</w:t>
      </w:r>
      <w:r w:rsidR="00CD67AE">
        <w:t xml:space="preserve"> </w:t>
      </w:r>
      <w:r w:rsidR="00EF2A86">
        <w:t>Y</w:t>
      </w:r>
      <w:r w:rsidR="00A64D18" w:rsidRPr="002C31E3">
        <w:t xml:space="preserve">our </w:t>
      </w:r>
      <w:r w:rsidR="00A64D18">
        <w:t>pre-</w:t>
      </w:r>
      <w:r w:rsidR="00A64D18" w:rsidRPr="002C31E3">
        <w:t xml:space="preserve">planned posting strategy should stop and focus </w:t>
      </w:r>
      <w:r w:rsidR="00A64D18">
        <w:t xml:space="preserve">should </w:t>
      </w:r>
      <w:r w:rsidR="00A64D18" w:rsidRPr="002C31E3">
        <w:t>be shifted to the real incident:</w:t>
      </w:r>
    </w:p>
    <w:p w14:paraId="4EB87D11" w14:textId="7ACFC800" w:rsidR="006252A8" w:rsidRDefault="001A5829" w:rsidP="00F1005D">
      <w:pPr>
        <w:pStyle w:val="ListParagraph"/>
        <w:numPr>
          <w:ilvl w:val="0"/>
          <w:numId w:val="42"/>
        </w:numPr>
        <w:ind w:left="709" w:hanging="425"/>
      </w:pPr>
      <w:r>
        <w:t>Provide information and confirm</w:t>
      </w:r>
      <w:r w:rsidR="006252A8" w:rsidRPr="002C31E3">
        <w:t xml:space="preserve"> that you are aware and responding to an incident. </w:t>
      </w:r>
    </w:p>
    <w:p w14:paraId="59ABD082" w14:textId="3BD624CD" w:rsidR="00A64D18" w:rsidRPr="002C31E3" w:rsidRDefault="00A64D18" w:rsidP="00F1005D">
      <w:pPr>
        <w:pStyle w:val="ListParagraph"/>
        <w:numPr>
          <w:ilvl w:val="0"/>
          <w:numId w:val="42"/>
        </w:numPr>
        <w:ind w:left="709" w:hanging="425"/>
      </w:pPr>
      <w:r w:rsidRPr="002C31E3">
        <w:t xml:space="preserve">Communicate regularly, react quickly to requests, be open and honest. </w:t>
      </w:r>
      <w:r w:rsidR="007430D8">
        <w:t>E</w:t>
      </w:r>
      <w:r w:rsidRPr="002C31E3">
        <w:t>ngage in a dialogue as far as possible</w:t>
      </w:r>
      <w:r w:rsidR="007430D8">
        <w:t>.</w:t>
      </w:r>
    </w:p>
    <w:p w14:paraId="0D591A5C" w14:textId="0B6AD5DE" w:rsidR="006252A8" w:rsidRDefault="00AA0BF6" w:rsidP="00F1005D">
      <w:pPr>
        <w:pStyle w:val="ListParagraph"/>
        <w:numPr>
          <w:ilvl w:val="0"/>
          <w:numId w:val="42"/>
        </w:numPr>
        <w:ind w:left="709" w:hanging="425"/>
      </w:pPr>
      <w:r>
        <w:lastRenderedPageBreak/>
        <w:t>P</w:t>
      </w:r>
      <w:r w:rsidR="006252A8" w:rsidRPr="002C31E3">
        <w:t>ublish regular updates, even if the situatio</w:t>
      </w:r>
      <w:r>
        <w:t>n has not significantly changed</w:t>
      </w:r>
      <w:r w:rsidR="006252A8" w:rsidRPr="002C31E3">
        <w:t xml:space="preserve"> to keep your followers informed. People will continuously seek new information. </w:t>
      </w:r>
    </w:p>
    <w:p w14:paraId="34C4116F" w14:textId="40EAAD79" w:rsidR="006252A8" w:rsidRDefault="006252A8" w:rsidP="00F1005D">
      <w:pPr>
        <w:pStyle w:val="ListParagraph"/>
        <w:numPr>
          <w:ilvl w:val="0"/>
          <w:numId w:val="42"/>
        </w:numPr>
        <w:ind w:left="709" w:hanging="425"/>
      </w:pPr>
      <w:r w:rsidRPr="002C31E3">
        <w:t>Information requests will increase and you may receive repeating requests. Remember that some of your readers may have not seen all previous updates. Sometimes posts appear on people’s timeline when a user connects to the platform and this may be a lot later. To overcome this, some emergency services include the da</w:t>
      </w:r>
      <w:r w:rsidR="00141B09">
        <w:t>te and time of the publication o</w:t>
      </w:r>
      <w:r w:rsidRPr="002C31E3">
        <w:t xml:space="preserve">n the </w:t>
      </w:r>
      <w:r w:rsidR="00141B09">
        <w:t>post</w:t>
      </w:r>
      <w:r w:rsidRPr="002C31E3">
        <w:t>. Using the pinned post functionality helps</w:t>
      </w:r>
      <w:r w:rsidR="00CA6815">
        <w:t xml:space="preserve"> giving</w:t>
      </w:r>
      <w:r w:rsidRPr="002C31E3">
        <w:t xml:space="preserve"> a first overview to newcomers. Responding to all comments and requests may not be possible at this time due to the high volume and you may need to prioritise your responses. Explain this to your audience.</w:t>
      </w:r>
    </w:p>
    <w:p w14:paraId="452B40F4" w14:textId="5C8F1C73" w:rsidR="00C945EA" w:rsidRDefault="006252A8" w:rsidP="00F1005D">
      <w:pPr>
        <w:pStyle w:val="ListParagraph"/>
        <w:numPr>
          <w:ilvl w:val="0"/>
          <w:numId w:val="42"/>
        </w:numPr>
        <w:ind w:left="709" w:hanging="425"/>
      </w:pPr>
      <w:r>
        <w:t>D</w:t>
      </w:r>
      <w:r w:rsidR="00A64D18" w:rsidRPr="002C31E3">
        <w:t xml:space="preserve">irect citizens to online </w:t>
      </w:r>
      <w:r w:rsidR="00193303">
        <w:t>re</w:t>
      </w:r>
      <w:r w:rsidR="00A64D18" w:rsidRPr="002C31E3">
        <w:t xml:space="preserve">sources that answer their questions, e.g. identify what is of most interest to citizens or what information they are mostly seeking and provide a FAQ web page, or a web site </w:t>
      </w:r>
      <w:r w:rsidR="00F449CF">
        <w:t xml:space="preserve">to </w:t>
      </w:r>
      <w:r w:rsidR="00A64D18" w:rsidRPr="002C31E3">
        <w:t xml:space="preserve">report incidents </w:t>
      </w:r>
      <w:r w:rsidR="00F449CF">
        <w:t xml:space="preserve">and </w:t>
      </w:r>
      <w:r w:rsidR="00A64D18" w:rsidRPr="002C31E3">
        <w:t xml:space="preserve">provide information. Some of these resources can be prepared before the emergency. </w:t>
      </w:r>
    </w:p>
    <w:p w14:paraId="2B0FB71D" w14:textId="77777777" w:rsidR="00C945EA" w:rsidRDefault="00A64D18" w:rsidP="00F1005D">
      <w:pPr>
        <w:pStyle w:val="ListParagraph"/>
        <w:numPr>
          <w:ilvl w:val="0"/>
          <w:numId w:val="42"/>
        </w:numPr>
        <w:ind w:left="709" w:hanging="425"/>
      </w:pPr>
      <w:r w:rsidRPr="002C31E3">
        <w:t>If possible, photos should be used. Photos of helpers, volunteers and affected people can create identification and emotional involvement. This results in comments of “solidarity, sympathy and identification with the helpers, showing the potential of social media to influence a community’s resilience in a positive way.</w:t>
      </w:r>
    </w:p>
    <w:p w14:paraId="1A37B642" w14:textId="77777777" w:rsidR="00C945EA" w:rsidRDefault="00A64D18" w:rsidP="00F1005D">
      <w:pPr>
        <w:pStyle w:val="ListParagraph"/>
        <w:numPr>
          <w:ilvl w:val="0"/>
          <w:numId w:val="42"/>
        </w:numPr>
        <w:ind w:left="709" w:hanging="425"/>
      </w:pPr>
      <w:r w:rsidRPr="002C31E3">
        <w:t>Make information easily understandable by using clear and simple language.</w:t>
      </w:r>
    </w:p>
    <w:p w14:paraId="509F13A4" w14:textId="6657D166" w:rsidR="00A64D18" w:rsidRPr="002C31E3" w:rsidRDefault="00A341E5" w:rsidP="00F1005D">
      <w:pPr>
        <w:pStyle w:val="ListParagraph"/>
        <w:numPr>
          <w:ilvl w:val="0"/>
          <w:numId w:val="42"/>
        </w:numPr>
        <w:ind w:left="709" w:hanging="425"/>
      </w:pPr>
      <w:r>
        <w:t xml:space="preserve">Make </w:t>
      </w:r>
      <w:r w:rsidR="00A64D18" w:rsidRPr="002C31E3">
        <w:t xml:space="preserve">information actionable, when </w:t>
      </w:r>
      <w:r>
        <w:t>you are asking for something</w:t>
      </w:r>
      <w:r w:rsidR="00A64D18" w:rsidRPr="002C31E3">
        <w:t xml:space="preserve">. </w:t>
      </w:r>
    </w:p>
    <w:p w14:paraId="01C161E9" w14:textId="15167FAC" w:rsidR="00A64D18" w:rsidRPr="002C31E3" w:rsidRDefault="00763CB3" w:rsidP="00F1005D">
      <w:pPr>
        <w:pStyle w:val="ListParagraph"/>
        <w:numPr>
          <w:ilvl w:val="0"/>
          <w:numId w:val="42"/>
        </w:numPr>
        <w:ind w:left="709" w:hanging="425"/>
      </w:pPr>
      <w:r>
        <w:t>Use hashtags, but</w:t>
      </w:r>
      <w:r w:rsidR="00A64D18" w:rsidRPr="002C31E3">
        <w:t xml:space="preserve"> remember that new hashtags develop naturally and rapidly</w:t>
      </w:r>
      <w:r>
        <w:t xml:space="preserve"> during crises</w:t>
      </w:r>
      <w:r w:rsidR="00A64D18" w:rsidRPr="002C31E3">
        <w:t xml:space="preserve">. </w:t>
      </w:r>
    </w:p>
    <w:p w14:paraId="0E4A4836" w14:textId="0A692D90" w:rsidR="00A64D18" w:rsidRPr="002C31E3" w:rsidRDefault="00A64D18" w:rsidP="00F1005D">
      <w:pPr>
        <w:pStyle w:val="ListParagraph"/>
        <w:numPr>
          <w:ilvl w:val="0"/>
          <w:numId w:val="42"/>
        </w:numPr>
        <w:ind w:left="709" w:hanging="425"/>
      </w:pPr>
      <w:r w:rsidRPr="002C31E3">
        <w:t>Republish information that originates from trusted sources or information that you have validated. Sharing valid messages from trusted social accounts will amplify the reach.</w:t>
      </w:r>
      <w:r w:rsidR="0077383F">
        <w:t xml:space="preserve"> </w:t>
      </w:r>
      <w:r w:rsidRPr="002C31E3">
        <w:t xml:space="preserve">Ask people to share received </w:t>
      </w:r>
      <w:r w:rsidR="0077383F">
        <w:t>information with their contacts.</w:t>
      </w:r>
    </w:p>
    <w:p w14:paraId="52C0F531" w14:textId="77777777" w:rsidR="00A64D18" w:rsidRDefault="00A64D18" w:rsidP="00F1005D">
      <w:pPr>
        <w:pStyle w:val="ListParagraph"/>
        <w:numPr>
          <w:ilvl w:val="0"/>
          <w:numId w:val="42"/>
        </w:numPr>
        <w:ind w:left="709" w:hanging="425"/>
      </w:pPr>
      <w:r w:rsidRPr="002C31E3">
        <w:t>Provide instructions to citizens what to do if the emergency starts to directly affect them, e.g. in case of a forest fire.</w:t>
      </w:r>
    </w:p>
    <w:p w14:paraId="4F8B2DC5" w14:textId="77777777" w:rsidR="00A64D18" w:rsidRPr="002C31E3" w:rsidRDefault="00A64D18" w:rsidP="00F1005D">
      <w:pPr>
        <w:pStyle w:val="ListParagraph"/>
        <w:numPr>
          <w:ilvl w:val="0"/>
          <w:numId w:val="42"/>
        </w:numPr>
        <w:ind w:left="709" w:hanging="425"/>
      </w:pPr>
      <w:r>
        <w:t>A</w:t>
      </w:r>
      <w:r w:rsidRPr="005453CD">
        <w:t xml:space="preserve">sk </w:t>
      </w:r>
      <w:r>
        <w:t xml:space="preserve">the public to </w:t>
      </w:r>
      <w:r w:rsidRPr="005453CD">
        <w:t xml:space="preserve">respect victims and </w:t>
      </w:r>
      <w:r>
        <w:t xml:space="preserve">ensure privacy for emergency </w:t>
      </w:r>
      <w:r w:rsidRPr="005453CD">
        <w:t>operations,</w:t>
      </w:r>
      <w:r>
        <w:t xml:space="preserve"> e.g. for Police operations.</w:t>
      </w:r>
    </w:p>
    <w:p w14:paraId="2967B7A8" w14:textId="67420C2B" w:rsidR="00A64D18" w:rsidRPr="002C31E3" w:rsidRDefault="00A64D18" w:rsidP="00F1005D">
      <w:pPr>
        <w:pStyle w:val="ListParagraph"/>
        <w:numPr>
          <w:ilvl w:val="0"/>
          <w:numId w:val="42"/>
        </w:numPr>
        <w:ind w:left="709" w:hanging="425"/>
      </w:pPr>
      <w:r w:rsidRPr="002C31E3">
        <w:t>Mobili</w:t>
      </w:r>
      <w:r>
        <w:t>s</w:t>
      </w:r>
      <w:r w:rsidRPr="002C31E3">
        <w:t xml:space="preserve">e volunteers and ask people to help each other and show </w:t>
      </w:r>
      <w:r w:rsidR="00211B7E">
        <w:t xml:space="preserve">ways </w:t>
      </w:r>
      <w:r w:rsidRPr="002C31E3">
        <w:t>to help.</w:t>
      </w:r>
    </w:p>
    <w:p w14:paraId="03DFE370" w14:textId="62FC4BCA" w:rsidR="006B7858" w:rsidRDefault="00A64D18" w:rsidP="00F1005D">
      <w:pPr>
        <w:pStyle w:val="ListParagraph"/>
        <w:numPr>
          <w:ilvl w:val="0"/>
          <w:numId w:val="42"/>
        </w:numPr>
        <w:ind w:left="709" w:hanging="425"/>
      </w:pPr>
      <w:r w:rsidRPr="005E3208">
        <w:t>Consider using programmes such as Twitter’s “</w:t>
      </w:r>
      <w:hyperlink r:id="rId13" w:history="1">
        <w:r w:rsidRPr="00F1005D">
          <w:t>Ads for Good</w:t>
        </w:r>
      </w:hyperlink>
      <w:r w:rsidR="005E3208" w:rsidRPr="00F1005D">
        <w:footnoteReference w:id="3"/>
      </w:r>
      <w:r w:rsidRPr="005E3208">
        <w:t>” and provide an opportunity to use Twitter’s advertising pla</w:t>
      </w:r>
      <w:r w:rsidR="005E3208">
        <w:t>tform to amplify your messages.</w:t>
      </w:r>
    </w:p>
    <w:p w14:paraId="7AFFC9B2" w14:textId="799361A1" w:rsidR="00C623D8" w:rsidRPr="005E3208" w:rsidRDefault="00C623D8" w:rsidP="004B1B44">
      <w:pPr>
        <w:pStyle w:val="MoreInfo"/>
      </w:pPr>
      <w:r w:rsidRPr="002E494A">
        <w:t>For more information</w:t>
      </w:r>
      <w:r>
        <w:t>,</w:t>
      </w:r>
      <w:r w:rsidRPr="002E494A">
        <w:t xml:space="preserve"> see section </w:t>
      </w:r>
      <w:r>
        <w:t xml:space="preserve">4.3.2 </w:t>
      </w:r>
      <w:r w:rsidR="00A43B08" w:rsidRPr="004B1B44">
        <w:t xml:space="preserve">of the </w:t>
      </w:r>
      <w:r w:rsidR="00A43B08" w:rsidRPr="00AE0D68">
        <w:t>long version of the EmerGent guidelines</w:t>
      </w:r>
      <w:r w:rsidR="00A43B08" w:rsidRPr="004B1B44">
        <w:t>.</w:t>
      </w:r>
      <w:r>
        <w:t xml:space="preserve"> </w:t>
      </w:r>
    </w:p>
    <w:p w14:paraId="2522FF6D" w14:textId="77777777" w:rsidR="00D50B24" w:rsidRPr="002C31E3" w:rsidRDefault="00D50B24" w:rsidP="00BB0431">
      <w:pPr>
        <w:pStyle w:val="Heading2"/>
      </w:pPr>
      <w:bookmarkStart w:id="56" w:name="_Toc306286541"/>
      <w:bookmarkStart w:id="57" w:name="_Toc317542765"/>
      <w:bookmarkStart w:id="58" w:name="_Toc483493469"/>
      <w:bookmarkStart w:id="59" w:name="_Toc483494129"/>
      <w:r w:rsidRPr="002C31E3">
        <w:t xml:space="preserve">Request information from </w:t>
      </w:r>
      <w:bookmarkEnd w:id="56"/>
      <w:bookmarkEnd w:id="57"/>
      <w:r w:rsidRPr="002C31E3">
        <w:t>the public</w:t>
      </w:r>
      <w:bookmarkEnd w:id="58"/>
      <w:bookmarkEnd w:id="59"/>
    </w:p>
    <w:p w14:paraId="4AADCEB1" w14:textId="481AD65D" w:rsidR="00D50B24" w:rsidRPr="002C31E3" w:rsidRDefault="00D50B24" w:rsidP="00BB0431">
      <w:r w:rsidRPr="002C31E3">
        <w:t xml:space="preserve">Social media can be used to request specific information from the public </w:t>
      </w:r>
      <w:r w:rsidR="00515818">
        <w:t>to assess the current situation and</w:t>
      </w:r>
      <w:r w:rsidRPr="002C31E3">
        <w:t xml:space="preserve"> help gain better situational awareness. </w:t>
      </w:r>
      <w:r w:rsidR="00515818">
        <w:t xml:space="preserve">Describe </w:t>
      </w:r>
      <w:r w:rsidRPr="002C31E3">
        <w:t xml:space="preserve">what kind of information </w:t>
      </w:r>
      <w:r w:rsidR="00376CE7">
        <w:t xml:space="preserve">is </w:t>
      </w:r>
      <w:r w:rsidRPr="002C31E3">
        <w:t>need</w:t>
      </w:r>
      <w:r w:rsidR="00376CE7">
        <w:t>ed</w:t>
      </w:r>
      <w:r w:rsidRPr="002C31E3">
        <w:t xml:space="preserve">, what would be helpful and in which form it should be </w:t>
      </w:r>
      <w:r w:rsidR="00376CE7">
        <w:t>provided</w:t>
      </w:r>
      <w:r w:rsidRPr="002C31E3">
        <w:t xml:space="preserve">. In </w:t>
      </w:r>
      <w:r w:rsidRPr="002C31E3">
        <w:lastRenderedPageBreak/>
        <w:t xml:space="preserve">the </w:t>
      </w:r>
      <w:r w:rsidR="00376CE7">
        <w:t xml:space="preserve">EmerGent </w:t>
      </w:r>
      <w:r w:rsidR="00240EF6">
        <w:t>citizens’</w:t>
      </w:r>
      <w:r w:rsidR="00515818">
        <w:t xml:space="preserve"> </w:t>
      </w:r>
      <w:r w:rsidRPr="002C31E3">
        <w:t>survey</w:t>
      </w:r>
      <w:r w:rsidR="00515818">
        <w:t>, citizens expressed they want</w:t>
      </w:r>
      <w:r w:rsidRPr="002C31E3">
        <w:t xml:space="preserve"> a clearer purpose of the information to share and they also expressed the need of “guidelines and encouragement from authorities” on how to best share information.</w:t>
      </w:r>
    </w:p>
    <w:p w14:paraId="08DF2AD4" w14:textId="374EF971" w:rsidR="00D50B24" w:rsidRPr="002C31E3" w:rsidRDefault="00D50B24" w:rsidP="00D21AE8">
      <w:pPr>
        <w:pStyle w:val="Normalbefore"/>
      </w:pPr>
      <w:r w:rsidRPr="002C31E3">
        <w:t>When requesting information, always report back on the same topic, for example:</w:t>
      </w:r>
    </w:p>
    <w:p w14:paraId="747AC846" w14:textId="007B1983" w:rsidR="00D50B24" w:rsidRPr="002C31E3" w:rsidRDefault="00D50B24" w:rsidP="00F1005D">
      <w:pPr>
        <w:pStyle w:val="ListParagraph"/>
        <w:numPr>
          <w:ilvl w:val="0"/>
          <w:numId w:val="42"/>
        </w:numPr>
        <w:ind w:left="709" w:hanging="425"/>
      </w:pPr>
      <w:r w:rsidRPr="002C31E3">
        <w:t xml:space="preserve">An example </w:t>
      </w:r>
      <w:r w:rsidR="00376CE7">
        <w:t xml:space="preserve">message to </w:t>
      </w:r>
      <w:r w:rsidRPr="002C31E3">
        <w:t>post is “We have received information about x,</w:t>
      </w:r>
      <w:r w:rsidR="007E5E5E">
        <w:t xml:space="preserve"> </w:t>
      </w:r>
      <w:r w:rsidRPr="002C31E3">
        <w:t>y,</w:t>
      </w:r>
      <w:r w:rsidR="007E5E5E">
        <w:t xml:space="preserve"> </w:t>
      </w:r>
      <w:r w:rsidRPr="002C31E3">
        <w:t xml:space="preserve">z, can anyone confirm this? For example, ask people to report on the smoke level, if they are in a specific location, by sending a reply, picture, video and their exact position. </w:t>
      </w:r>
    </w:p>
    <w:p w14:paraId="25622DA7" w14:textId="77777777" w:rsidR="00D50B24" w:rsidRPr="002C31E3" w:rsidRDefault="00D50B24" w:rsidP="00F1005D">
      <w:pPr>
        <w:pStyle w:val="ListParagraph"/>
        <w:numPr>
          <w:ilvl w:val="0"/>
          <w:numId w:val="42"/>
        </w:numPr>
        <w:ind w:left="709" w:hanging="425"/>
      </w:pPr>
      <w:r w:rsidRPr="002C31E3">
        <w:t xml:space="preserve">Validate collected information, for example by sending professionals to measure smoke levels, or validating the photographic evidence received. </w:t>
      </w:r>
    </w:p>
    <w:p w14:paraId="427E1BD6" w14:textId="6FC373A0" w:rsidR="00D50B24" w:rsidRPr="002C31E3" w:rsidRDefault="00D50B24" w:rsidP="00F1005D">
      <w:pPr>
        <w:pStyle w:val="ListParagraph"/>
        <w:numPr>
          <w:ilvl w:val="0"/>
          <w:numId w:val="42"/>
        </w:numPr>
        <w:ind w:left="709" w:hanging="425"/>
      </w:pPr>
      <w:r w:rsidRPr="002C31E3">
        <w:t xml:space="preserve">Provide replies, </w:t>
      </w:r>
      <w:r w:rsidR="007E5E5E" w:rsidRPr="002C31E3">
        <w:t>for example</w:t>
      </w:r>
      <w:r w:rsidRPr="002C31E3">
        <w:t xml:space="preserve"> we see and confirm smoke, but it is </w:t>
      </w:r>
      <w:r>
        <w:t>ok</w:t>
      </w:r>
      <w:r w:rsidRPr="002C31E3">
        <w:t>.</w:t>
      </w:r>
    </w:p>
    <w:p w14:paraId="7AFEB51C" w14:textId="77777777" w:rsidR="00D50B24" w:rsidRPr="002C31E3" w:rsidRDefault="00D50B24" w:rsidP="00F1005D">
      <w:pPr>
        <w:pStyle w:val="ListParagraph"/>
        <w:numPr>
          <w:ilvl w:val="0"/>
          <w:numId w:val="42"/>
        </w:numPr>
        <w:ind w:left="709" w:hanging="425"/>
      </w:pPr>
      <w:r w:rsidRPr="002C31E3">
        <w:t>Provide acknowledgements of good information</w:t>
      </w:r>
    </w:p>
    <w:p w14:paraId="1C31F69B" w14:textId="6D055561" w:rsidR="00E54148" w:rsidRDefault="00D50B24" w:rsidP="00D21AE8">
      <w:pPr>
        <w:pStyle w:val="NormalAfter"/>
      </w:pPr>
      <w:r w:rsidRPr="002C31E3">
        <w:t xml:space="preserve">Crowdsourcing information can help you achieve a better understanding of what’s happening. Instead of posting a question publicly, you may consider asking trusted members of your online community or ask people in a specific area. </w:t>
      </w:r>
    </w:p>
    <w:p w14:paraId="6CDF271B" w14:textId="4618BCF4" w:rsidR="002C7241" w:rsidRPr="002C7241" w:rsidRDefault="002C7241" w:rsidP="004B1B44">
      <w:pPr>
        <w:pStyle w:val="MoreInfo"/>
      </w:pPr>
      <w:r w:rsidRPr="002E494A">
        <w:t>For more information</w:t>
      </w:r>
      <w:r>
        <w:t>,</w:t>
      </w:r>
      <w:r w:rsidRPr="002E494A">
        <w:t xml:space="preserve"> see section </w:t>
      </w:r>
      <w:r>
        <w:t xml:space="preserve">4.3.3 </w:t>
      </w:r>
      <w:r w:rsidR="00E625E9" w:rsidRPr="004B1B44">
        <w:t xml:space="preserve">of the </w:t>
      </w:r>
      <w:r w:rsidR="00E625E9" w:rsidRPr="00AE0D68">
        <w:t>long version of the EmerGent guidelines</w:t>
      </w:r>
      <w:r w:rsidR="00E625E9" w:rsidRPr="004B1B44">
        <w:t>.</w:t>
      </w:r>
    </w:p>
    <w:p w14:paraId="128F6628" w14:textId="77777777" w:rsidR="00E05C27" w:rsidRPr="002C31E3" w:rsidRDefault="00E05C27" w:rsidP="00BB0431">
      <w:pPr>
        <w:pStyle w:val="Heading2"/>
      </w:pPr>
      <w:bookmarkStart w:id="60" w:name="_Toc483493470"/>
      <w:bookmarkStart w:id="61" w:name="_Toc483494130"/>
      <w:r w:rsidRPr="002C31E3">
        <w:t>Use of ICT tools for social media monitoring and analysis</w:t>
      </w:r>
      <w:bookmarkEnd w:id="60"/>
      <w:bookmarkEnd w:id="61"/>
    </w:p>
    <w:p w14:paraId="224ECAF3" w14:textId="03265C0E" w:rsidR="00E05C27" w:rsidRPr="00A40A90" w:rsidRDefault="00591476" w:rsidP="00BB0431">
      <w:r>
        <w:t>Remember</w:t>
      </w:r>
      <w:r w:rsidR="00E05C27" w:rsidRPr="00A40A90">
        <w:t xml:space="preserve"> it is important to </w:t>
      </w:r>
      <w:r>
        <w:t xml:space="preserve">be the source of reliable information and </w:t>
      </w:r>
      <w:r w:rsidR="00E05C27" w:rsidRPr="00A40A90">
        <w:t xml:space="preserve">publish regular status updates during an </w:t>
      </w:r>
      <w:r w:rsidR="00E05C27">
        <w:t xml:space="preserve">emergency. </w:t>
      </w:r>
      <w:r>
        <w:t xml:space="preserve">Use </w:t>
      </w:r>
      <w:r w:rsidR="00E05C27">
        <w:t xml:space="preserve">ICT tools </w:t>
      </w:r>
      <w:r>
        <w:t xml:space="preserve">that </w:t>
      </w:r>
      <w:r w:rsidR="00E05C27">
        <w:t>allow</w:t>
      </w:r>
      <w:r w:rsidR="00E05C27" w:rsidRPr="00A40A90">
        <w:t xml:space="preserve"> to publish content cross-media</w:t>
      </w:r>
      <w:r>
        <w:t xml:space="preserve"> to save time and increase reach. </w:t>
      </w:r>
      <w:r w:rsidRPr="0086120F">
        <w:t>Consider</w:t>
      </w:r>
      <w:r w:rsidR="00E05C27" w:rsidRPr="0086120F">
        <w:t xml:space="preserve"> the specifics of social media</w:t>
      </w:r>
      <w:r w:rsidRPr="0086120F">
        <w:t>, f</w:t>
      </w:r>
      <w:r w:rsidR="00E05C27" w:rsidRPr="0086120F">
        <w:t>or instance, Twitter</w:t>
      </w:r>
      <w:r w:rsidR="00A570E3" w:rsidRPr="0086120F">
        <w:t>’s</w:t>
      </w:r>
      <w:r w:rsidR="00A570E3">
        <w:t xml:space="preserve"> character limit or </w:t>
      </w:r>
      <w:r w:rsidR="00E05C27" w:rsidRPr="00A40A90">
        <w:t>Facebook</w:t>
      </w:r>
      <w:r w:rsidR="00A570E3">
        <w:t>’s</w:t>
      </w:r>
      <w:r w:rsidR="00E05C27" w:rsidRPr="00A40A90">
        <w:t xml:space="preserve"> </w:t>
      </w:r>
      <w:r w:rsidR="00A570E3" w:rsidRPr="00A40A90">
        <w:t xml:space="preserve">reach </w:t>
      </w:r>
      <w:r>
        <w:t xml:space="preserve">restriction </w:t>
      </w:r>
      <w:r w:rsidR="00E05C27" w:rsidRPr="00A40A90">
        <w:t>to communities, groups or pages.</w:t>
      </w:r>
    </w:p>
    <w:p w14:paraId="43CC8B84" w14:textId="3912CA55" w:rsidR="00E05C27" w:rsidRPr="00A40A90" w:rsidRDefault="000011E2" w:rsidP="00BB0431">
      <w:r>
        <w:t>The EmerGent citizens</w:t>
      </w:r>
      <w:r w:rsidR="007117A6">
        <w:t>’</w:t>
      </w:r>
      <w:r>
        <w:t xml:space="preserve"> survey</w:t>
      </w:r>
      <w:r w:rsidR="00591476" w:rsidRPr="00A40A90">
        <w:t xml:space="preserve"> revealed that citizens expect emergency services to monitor their so</w:t>
      </w:r>
      <w:r w:rsidR="00591476">
        <w:t>cial media accounts and to respond to post</w:t>
      </w:r>
      <w:r w:rsidR="00591476" w:rsidRPr="00A40A90">
        <w:t>s within an hour.</w:t>
      </w:r>
      <w:r w:rsidR="00591476">
        <w:t xml:space="preserve"> </w:t>
      </w:r>
      <w:r w:rsidR="00E05C27" w:rsidRPr="00A40A90">
        <w:t xml:space="preserve">ICT tools can provide combined streams of messages </w:t>
      </w:r>
      <w:r w:rsidR="00E05C27">
        <w:t xml:space="preserve">from all </w:t>
      </w:r>
      <w:r w:rsidR="007E6830">
        <w:t xml:space="preserve">your social media </w:t>
      </w:r>
      <w:r w:rsidR="000D249F">
        <w:t>accounts</w:t>
      </w:r>
      <w:r w:rsidR="007E6830">
        <w:t>, helping to maintain</w:t>
      </w:r>
      <w:r w:rsidR="00E05C27" w:rsidRPr="00A40A90">
        <w:t xml:space="preserve"> an overview and to handle </w:t>
      </w:r>
      <w:r w:rsidR="007E6830">
        <w:t xml:space="preserve">the </w:t>
      </w:r>
      <w:r w:rsidR="00E05C27" w:rsidRPr="00A40A90">
        <w:t xml:space="preserve">increased communication load. ICT tools allow </w:t>
      </w:r>
      <w:r w:rsidR="00D94947">
        <w:t xml:space="preserve">to </w:t>
      </w:r>
      <w:r w:rsidR="00E05C27" w:rsidRPr="00A40A90">
        <w:t xml:space="preserve">continuously </w:t>
      </w:r>
      <w:r w:rsidR="00E05C27" w:rsidRPr="00BA6CC9">
        <w:t>search and filter</w:t>
      </w:r>
      <w:r w:rsidR="00E05C27" w:rsidRPr="00A40A90">
        <w:t xml:space="preserve"> s</w:t>
      </w:r>
      <w:r w:rsidR="00E05C27">
        <w:t xml:space="preserve">pecific terms or hashtags </w:t>
      </w:r>
      <w:r w:rsidR="00E05C27" w:rsidRPr="00A40A90">
        <w:t>to gather relevant information</w:t>
      </w:r>
      <w:r w:rsidR="00D94947">
        <w:t xml:space="preserve"> and aim </w:t>
      </w:r>
      <w:r w:rsidR="00BA6CC9">
        <w:t xml:space="preserve">to </w:t>
      </w:r>
      <w:r w:rsidR="00D94947">
        <w:t xml:space="preserve">help you </w:t>
      </w:r>
      <w:r w:rsidR="007117A6">
        <w:t xml:space="preserve">identify </w:t>
      </w:r>
      <w:r w:rsidR="00D94947">
        <w:t>the messages being sought amongst the numerous messages</w:t>
      </w:r>
      <w:r w:rsidR="00BA6CC9" w:rsidRPr="00BA6CC9">
        <w:t xml:space="preserve"> </w:t>
      </w:r>
      <w:r w:rsidR="00BA6CC9">
        <w:t>available</w:t>
      </w:r>
      <w:r w:rsidR="00E05C27" w:rsidRPr="00A40A90">
        <w:t xml:space="preserve">. </w:t>
      </w:r>
      <w:r w:rsidR="001A6B6E">
        <w:t>B</w:t>
      </w:r>
      <w:r w:rsidR="00E05C27" w:rsidRPr="00A40A90">
        <w:t xml:space="preserve">road search terms result in information overload </w:t>
      </w:r>
      <w:r w:rsidR="001A6B6E">
        <w:t>and</w:t>
      </w:r>
      <w:r w:rsidR="00E05C27" w:rsidRPr="00A40A90">
        <w:t xml:space="preserve"> restrictive and specific search terms in information s</w:t>
      </w:r>
      <w:r w:rsidR="00E05C27">
        <w:t xml:space="preserve">hortage. </w:t>
      </w:r>
      <w:r w:rsidR="00E05C27" w:rsidRPr="002C31E3">
        <w:t xml:space="preserve">Having </w:t>
      </w:r>
      <w:r w:rsidR="000F072F">
        <w:t xml:space="preserve">available </w:t>
      </w:r>
      <w:r w:rsidR="00E05C27" w:rsidRPr="002C31E3">
        <w:t>the ri</w:t>
      </w:r>
      <w:r w:rsidR="000F072F">
        <w:t>ght combination of search terms</w:t>
      </w:r>
      <w:r w:rsidR="00E05C27" w:rsidRPr="002C31E3">
        <w:t xml:space="preserve"> is a </w:t>
      </w:r>
      <w:r w:rsidR="00E05C27">
        <w:t>difficult task that improves over time and with experience</w:t>
      </w:r>
      <w:r w:rsidR="00E05C27" w:rsidRPr="002C31E3">
        <w:t>.</w:t>
      </w:r>
      <w:r w:rsidR="00E05C27">
        <w:t xml:space="preserve"> </w:t>
      </w:r>
      <w:r w:rsidR="007117A6">
        <w:t>T</w:t>
      </w:r>
      <w:r w:rsidR="00E05C27">
        <w:t xml:space="preserve">he language that citizens use in comparison to the internal terminology </w:t>
      </w:r>
      <w:r w:rsidR="000F072F">
        <w:t>becomes important. F</w:t>
      </w:r>
      <w:r w:rsidR="00E05C27">
        <w:t>or example</w:t>
      </w:r>
      <w:r w:rsidR="000F072F">
        <w:t>,</w:t>
      </w:r>
      <w:r w:rsidR="00E05C27">
        <w:t xml:space="preserve"> the </w:t>
      </w:r>
      <w:r w:rsidR="00E05C27" w:rsidRPr="00761244">
        <w:t>public</w:t>
      </w:r>
      <w:r w:rsidR="00E05C27">
        <w:t xml:space="preserve"> will not </w:t>
      </w:r>
      <w:r w:rsidR="000F072F">
        <w:t xml:space="preserve">use the term </w:t>
      </w:r>
      <w:r w:rsidR="00E05C27">
        <w:t xml:space="preserve">"domestic fire", but </w:t>
      </w:r>
      <w:r w:rsidR="000F072F">
        <w:t xml:space="preserve">may use </w:t>
      </w:r>
      <w:r w:rsidR="00E05C27" w:rsidRPr="00761244">
        <w:t>"house fire"</w:t>
      </w:r>
      <w:r w:rsidR="000F072F">
        <w:t xml:space="preserve"> amongst other terms</w:t>
      </w:r>
      <w:r w:rsidR="00E05C27">
        <w:t>.</w:t>
      </w:r>
    </w:p>
    <w:p w14:paraId="091F9584" w14:textId="0FF46A0B" w:rsidR="00CF13F6" w:rsidRDefault="009264A8" w:rsidP="00BB0431">
      <w:r>
        <w:t xml:space="preserve">Look for tools with </w:t>
      </w:r>
      <w:r w:rsidR="00E05C27" w:rsidRPr="00A40A90">
        <w:t>al</w:t>
      </w:r>
      <w:r w:rsidR="00E05C27">
        <w:t>gorithms and visualis</w:t>
      </w:r>
      <w:r w:rsidR="00E05C27" w:rsidRPr="00A40A90">
        <w:t xml:space="preserve">ations to transform the high volume of noisy data into a low volume of rich content. </w:t>
      </w:r>
      <w:r>
        <w:t>V</w:t>
      </w:r>
      <w:r w:rsidR="00E05C27" w:rsidRPr="00A40A90">
        <w:t>isuali</w:t>
      </w:r>
      <w:r w:rsidR="00E05C27">
        <w:t>s</w:t>
      </w:r>
      <w:r>
        <w:t>ation of</w:t>
      </w:r>
      <w:r w:rsidR="00E05C27" w:rsidRPr="009264A8">
        <w:t xml:space="preserve"> geolocations</w:t>
      </w:r>
      <w:r w:rsidR="00E05C27" w:rsidRPr="00A40A90">
        <w:t xml:space="preserve"> and relevant </w:t>
      </w:r>
      <w:r w:rsidR="00E05C27" w:rsidRPr="009264A8">
        <w:t>media files</w:t>
      </w:r>
      <w:r>
        <w:t xml:space="preserve"> can quickly help filter and evaluate messages</w:t>
      </w:r>
      <w:r w:rsidR="00E05C27" w:rsidRPr="00A40A90">
        <w:t xml:space="preserve">. </w:t>
      </w:r>
      <w:r w:rsidR="008F5361">
        <w:t>Being able to easily assess t</w:t>
      </w:r>
      <w:r w:rsidR="00E05C27" w:rsidRPr="008F5361">
        <w:t>he quality of information</w:t>
      </w:r>
      <w:r w:rsidR="00E05C27" w:rsidRPr="00A40A90">
        <w:t xml:space="preserve"> is important </w:t>
      </w:r>
      <w:r w:rsidR="008F5361">
        <w:t>w</w:t>
      </w:r>
      <w:r w:rsidR="00E05C27" w:rsidRPr="00A40A90">
        <w:t xml:space="preserve">hen </w:t>
      </w:r>
      <w:r w:rsidR="008F5361">
        <w:t xml:space="preserve">time becomes </w:t>
      </w:r>
      <w:r w:rsidR="00E05C27" w:rsidRPr="00A40A90">
        <w:t>critical</w:t>
      </w:r>
      <w:r w:rsidR="008F5361">
        <w:t xml:space="preserve">. </w:t>
      </w:r>
      <w:r w:rsidR="00E05C27">
        <w:t>Criteria</w:t>
      </w:r>
      <w:r w:rsidR="00E05C27" w:rsidRPr="00A40A90">
        <w:t xml:space="preserve"> like the relevance, timeliness </w:t>
      </w:r>
      <w:r w:rsidR="00E05C27" w:rsidRPr="00A40A90">
        <w:lastRenderedPageBreak/>
        <w:t xml:space="preserve">or completeness </w:t>
      </w:r>
      <w:r w:rsidR="008F5361">
        <w:t xml:space="preserve">can </w:t>
      </w:r>
      <w:r w:rsidR="00E05C27" w:rsidRPr="00A40A90">
        <w:t xml:space="preserve">help </w:t>
      </w:r>
      <w:r w:rsidR="008F5361">
        <w:t xml:space="preserve">emergency services </w:t>
      </w:r>
      <w:r w:rsidR="00E05C27" w:rsidRPr="00A40A90">
        <w:t xml:space="preserve">estimate the overall quality or trustworthiness of information. </w:t>
      </w:r>
    </w:p>
    <w:p w14:paraId="78AF2259" w14:textId="0E4505D9" w:rsidR="00C83C35" w:rsidRDefault="00C83C35" w:rsidP="004B1B44">
      <w:pPr>
        <w:pStyle w:val="MoreInfo"/>
      </w:pPr>
      <w:r w:rsidRPr="002E494A">
        <w:t>For more information</w:t>
      </w:r>
      <w:r>
        <w:t>,</w:t>
      </w:r>
      <w:r w:rsidRPr="002E494A">
        <w:t xml:space="preserve"> see section </w:t>
      </w:r>
      <w:r>
        <w:t xml:space="preserve">4.3.4 </w:t>
      </w:r>
      <w:r w:rsidR="00814ADC" w:rsidRPr="004B1B44">
        <w:t xml:space="preserve">of the </w:t>
      </w:r>
      <w:r w:rsidR="00814ADC" w:rsidRPr="00AE0D68">
        <w:t>long version of the EmerGent guidelines</w:t>
      </w:r>
      <w:r w:rsidR="00814ADC" w:rsidRPr="004B1B44">
        <w:t>.</w:t>
      </w:r>
      <w:r>
        <w:t xml:space="preserve"> </w:t>
      </w:r>
    </w:p>
    <w:p w14:paraId="51E98051" w14:textId="408A85D4" w:rsidR="003E5519" w:rsidRPr="002C31E3" w:rsidRDefault="00587817" w:rsidP="00BB0431">
      <w:pPr>
        <w:pStyle w:val="Heading2"/>
      </w:pPr>
      <w:bookmarkStart w:id="62" w:name="_Toc483493471"/>
      <w:bookmarkStart w:id="63" w:name="_Toc483494131"/>
      <w:r>
        <w:t>Respond to f</w:t>
      </w:r>
      <w:r w:rsidR="003E5519" w:rsidRPr="002C31E3">
        <w:t xml:space="preserve">alse information </w:t>
      </w:r>
      <w:bookmarkEnd w:id="62"/>
      <w:bookmarkEnd w:id="63"/>
      <w:r>
        <w:t>and rumours</w:t>
      </w:r>
    </w:p>
    <w:p w14:paraId="6EA13006" w14:textId="2ECD0805" w:rsidR="003E5519" w:rsidRPr="002C31E3" w:rsidRDefault="003E5519" w:rsidP="007B677A">
      <w:pPr>
        <w:pStyle w:val="Heading3"/>
      </w:pPr>
      <w:bookmarkStart w:id="64" w:name="_Toc483493472"/>
      <w:r w:rsidRPr="002C31E3">
        <w:t>How does false information spread?</w:t>
      </w:r>
      <w:bookmarkEnd w:id="64"/>
    </w:p>
    <w:p w14:paraId="6E6F8C20" w14:textId="2480AA66" w:rsidR="0050590F" w:rsidRDefault="002D3D3B" w:rsidP="00BB0431">
      <w:bookmarkStart w:id="65" w:name="_Toc483493473"/>
      <w:r w:rsidRPr="002C31E3">
        <w:t>A rumour starts with someone posting false information</w:t>
      </w:r>
      <w:r w:rsidR="00140465">
        <w:t>. Several users re-posting the content make it gain a lot of attention</w:t>
      </w:r>
      <w:r w:rsidRPr="002C31E3">
        <w:t xml:space="preserve"> and </w:t>
      </w:r>
      <w:r w:rsidR="00BD236F">
        <w:t xml:space="preserve">it </w:t>
      </w:r>
      <w:r w:rsidRPr="002C31E3">
        <w:t xml:space="preserve">may become a trending topic on social media due to its large </w:t>
      </w:r>
      <w:r>
        <w:t xml:space="preserve">number </w:t>
      </w:r>
      <w:r w:rsidRPr="002C31E3">
        <w:t>of shares.</w:t>
      </w:r>
      <w:r w:rsidR="00140465">
        <w:t xml:space="preserve"> </w:t>
      </w:r>
      <w:r w:rsidR="00140465" w:rsidRPr="002C31E3">
        <w:t xml:space="preserve">The </w:t>
      </w:r>
      <w:r w:rsidR="00140465">
        <w:t xml:space="preserve">increased </w:t>
      </w:r>
      <w:r w:rsidR="00140465" w:rsidRPr="002C31E3">
        <w:t xml:space="preserve">popularity of </w:t>
      </w:r>
      <w:r w:rsidR="00140465">
        <w:t xml:space="preserve">the </w:t>
      </w:r>
      <w:r w:rsidR="00140465" w:rsidRPr="002C31E3">
        <w:t>content resul</w:t>
      </w:r>
      <w:r w:rsidR="00140465">
        <w:t>ts</w:t>
      </w:r>
      <w:r w:rsidR="00140465" w:rsidRPr="002C31E3">
        <w:t xml:space="preserve"> in other people believing </w:t>
      </w:r>
      <w:r w:rsidR="00140465">
        <w:t>it.</w:t>
      </w:r>
      <w:r w:rsidRPr="002C31E3">
        <w:t xml:space="preserve"> As soon as people start to reali</w:t>
      </w:r>
      <w:r>
        <w:t>s</w:t>
      </w:r>
      <w:r w:rsidRPr="002C31E3">
        <w:t xml:space="preserve">e that it contains false or inaccurate information, the rumour starts to diminish until it is confirmed as false information. </w:t>
      </w:r>
      <w:r w:rsidR="00140465" w:rsidRPr="002C31E3">
        <w:t>False information may involve p</w:t>
      </w:r>
      <w:r w:rsidR="00BD236F">
        <w:t>osts and photographic material with m</w:t>
      </w:r>
      <w:r w:rsidR="00140465" w:rsidRPr="002C31E3">
        <w:t xml:space="preserve">any </w:t>
      </w:r>
      <w:r w:rsidR="00140465">
        <w:t xml:space="preserve">false </w:t>
      </w:r>
      <w:r w:rsidR="00140465" w:rsidRPr="002C31E3">
        <w:t xml:space="preserve">stories </w:t>
      </w:r>
      <w:r w:rsidR="00BD236F">
        <w:t>including</w:t>
      </w:r>
      <w:r w:rsidR="00140465">
        <w:t xml:space="preserve"> </w:t>
      </w:r>
      <w:r w:rsidR="00BD236F">
        <w:t xml:space="preserve">altered </w:t>
      </w:r>
      <w:r w:rsidR="00140465" w:rsidRPr="002C31E3">
        <w:t xml:space="preserve">photos </w:t>
      </w:r>
      <w:r w:rsidR="00BD236F" w:rsidRPr="002C31E3">
        <w:t>(“photo-shopped”)</w:t>
      </w:r>
      <w:r w:rsidR="00BD236F">
        <w:t xml:space="preserve"> or </w:t>
      </w:r>
      <w:r w:rsidR="00140465" w:rsidRPr="002C31E3">
        <w:t xml:space="preserve">from </w:t>
      </w:r>
      <w:r w:rsidR="00140465">
        <w:t xml:space="preserve">a different </w:t>
      </w:r>
      <w:r w:rsidR="00140465" w:rsidRPr="002C31E3">
        <w:t xml:space="preserve">event. </w:t>
      </w:r>
    </w:p>
    <w:p w14:paraId="3E1A4707" w14:textId="545AD3B0" w:rsidR="003E5519" w:rsidRPr="002C31E3" w:rsidRDefault="003E5519" w:rsidP="007B677A">
      <w:pPr>
        <w:pStyle w:val="Heading3"/>
      </w:pPr>
      <w:r w:rsidRPr="002C31E3">
        <w:t>How to correct false information?</w:t>
      </w:r>
      <w:bookmarkEnd w:id="65"/>
    </w:p>
    <w:p w14:paraId="245C78E9" w14:textId="2A53A4F7" w:rsidR="00140465" w:rsidRDefault="00140465" w:rsidP="00BB0431">
      <w:r>
        <w:t xml:space="preserve">To reduce </w:t>
      </w:r>
      <w:r w:rsidR="00BA03A1">
        <w:t xml:space="preserve">its </w:t>
      </w:r>
      <w:r w:rsidR="00DC0F45">
        <w:t>spread</w:t>
      </w:r>
      <w:r w:rsidR="00BA03A1">
        <w:t>,</w:t>
      </w:r>
      <w:r w:rsidR="00DC0F45">
        <w:t xml:space="preserve"> false information</w:t>
      </w:r>
      <w:r w:rsidR="00BA03A1">
        <w:t xml:space="preserve"> </w:t>
      </w:r>
      <w:r w:rsidR="003E5519" w:rsidRPr="002C31E3">
        <w:t>should be reported as soon as possible.</w:t>
      </w:r>
      <w:r w:rsidR="00DC0F45">
        <w:t xml:space="preserve"> While s</w:t>
      </w:r>
      <w:r w:rsidR="00DC0F45" w:rsidRPr="002C31E3">
        <w:t xml:space="preserve">ocial media </w:t>
      </w:r>
      <w:r w:rsidR="00BA03A1">
        <w:t xml:space="preserve">may include more </w:t>
      </w:r>
      <w:r w:rsidR="00DC0F45">
        <w:t>false information</w:t>
      </w:r>
      <w:r w:rsidR="00BA03A1">
        <w:t xml:space="preserve"> than other media</w:t>
      </w:r>
      <w:r w:rsidR="00DC0F45">
        <w:t xml:space="preserve">, it </w:t>
      </w:r>
      <w:r w:rsidR="00DC0F45" w:rsidRPr="002C31E3">
        <w:t>also function</w:t>
      </w:r>
      <w:r w:rsidR="00DC0F45">
        <w:t>s</w:t>
      </w:r>
      <w:r w:rsidR="00DC0F45" w:rsidRPr="002C31E3">
        <w:t xml:space="preserve"> as a corrective mechanism. </w:t>
      </w:r>
      <w:r w:rsidR="00DC0F45">
        <w:t>T</w:t>
      </w:r>
      <w:r w:rsidR="00DC0F45" w:rsidRPr="002C31E3">
        <w:t xml:space="preserve">he reaction to incorrect information in social media </w:t>
      </w:r>
      <w:r w:rsidR="00DC0F45">
        <w:t xml:space="preserve">can be </w:t>
      </w:r>
      <w:r w:rsidR="00DC0F45" w:rsidRPr="002C31E3">
        <w:t xml:space="preserve">high, with people correcting information and warning their </w:t>
      </w:r>
      <w:r w:rsidR="00BA03A1">
        <w:t xml:space="preserve">networks </w:t>
      </w:r>
      <w:r w:rsidR="00DC0F45" w:rsidRPr="002C31E3">
        <w:t xml:space="preserve">that this information </w:t>
      </w:r>
      <w:r w:rsidR="00DC0F45">
        <w:t xml:space="preserve">is </w:t>
      </w:r>
      <w:r w:rsidR="00DC0F45" w:rsidRPr="002C31E3">
        <w:t>misleading.</w:t>
      </w:r>
      <w:r w:rsidR="00DC0F45">
        <w:t xml:space="preserve"> </w:t>
      </w:r>
      <w:r w:rsidR="003E5519" w:rsidRPr="002C31E3">
        <w:t xml:space="preserve"> Give accurate information and ask the public to help you set it right, by sharing or retweeting your posts. If possible, find the authors of the false information and ask them to correct or remove the information from their profiles. </w:t>
      </w:r>
      <w:r w:rsidR="002D3D3B">
        <w:t xml:space="preserve">Use dedicated hashtags to mark false information, examples already in use </w:t>
      </w:r>
      <w:r w:rsidR="003E5519" w:rsidRPr="002C31E3">
        <w:t>#mythbuster</w:t>
      </w:r>
      <w:r w:rsidR="002D3D3B">
        <w:t xml:space="preserve">, </w:t>
      </w:r>
      <w:r w:rsidR="003E5519">
        <w:t>#FALSCHMELDUNG</w:t>
      </w:r>
      <w:r w:rsidR="002D3D3B">
        <w:t xml:space="preserve">, </w:t>
      </w:r>
      <w:r w:rsidR="003E5519" w:rsidRPr="00200A3F">
        <w:t>#STOPBulos</w:t>
      </w:r>
      <w:r w:rsidR="002D3D3B">
        <w:t>.</w:t>
      </w:r>
      <w:r w:rsidR="00BA03A1">
        <w:t xml:space="preserve"> To proactively counter</w:t>
      </w:r>
      <w:r w:rsidR="00C107A3">
        <w:t xml:space="preserve"> the spread of </w:t>
      </w:r>
      <w:r w:rsidR="002D1BFE" w:rsidRPr="002C31E3">
        <w:t>rumours,</w:t>
      </w:r>
      <w:r w:rsidR="003E5519" w:rsidRPr="002C31E3">
        <w:t xml:space="preserve"> </w:t>
      </w:r>
      <w:r w:rsidR="00641E86">
        <w:t>encourage citizens to look for trusted accounts</w:t>
      </w:r>
      <w:r w:rsidR="003E5519" w:rsidRPr="002C31E3">
        <w:t xml:space="preserve"> </w:t>
      </w:r>
      <w:r w:rsidR="003E5519">
        <w:t>providing</w:t>
      </w:r>
      <w:r w:rsidR="003E5519" w:rsidRPr="002C31E3">
        <w:t xml:space="preserve"> </w:t>
      </w:r>
      <w:r w:rsidR="003E5519">
        <w:t xml:space="preserve">official and verified </w:t>
      </w:r>
      <w:r w:rsidR="003E5519" w:rsidRPr="002C31E3">
        <w:t>information</w:t>
      </w:r>
      <w:r w:rsidR="003E5519">
        <w:t xml:space="preserve"> and repost only </w:t>
      </w:r>
      <w:r w:rsidR="00BA03A1">
        <w:t xml:space="preserve">trusted </w:t>
      </w:r>
      <w:r w:rsidR="003E5519">
        <w:t>information to avoid the spread of rumours</w:t>
      </w:r>
      <w:r w:rsidR="003E5519" w:rsidRPr="002C31E3">
        <w:t xml:space="preserve">. </w:t>
      </w:r>
      <w:bookmarkStart w:id="66" w:name="_Toc306286543"/>
      <w:bookmarkStart w:id="67" w:name="_Toc317542767"/>
      <w:bookmarkStart w:id="68" w:name="_Ref470031878"/>
      <w:bookmarkStart w:id="69" w:name="_Ref470031889"/>
      <w:bookmarkStart w:id="70" w:name="_Ref470037886"/>
      <w:bookmarkStart w:id="71" w:name="_Toc483493474"/>
      <w:bookmarkStart w:id="72" w:name="_Toc483494132"/>
    </w:p>
    <w:p w14:paraId="53454B06" w14:textId="52FC31D0" w:rsidR="006F4330" w:rsidRPr="006F4330" w:rsidRDefault="006F4330" w:rsidP="004B1B44">
      <w:pPr>
        <w:pStyle w:val="MoreInfo"/>
      </w:pPr>
      <w:r w:rsidRPr="002E494A">
        <w:t>For more information</w:t>
      </w:r>
      <w:r>
        <w:t>,</w:t>
      </w:r>
      <w:r w:rsidRPr="002E494A">
        <w:t xml:space="preserve"> see section </w:t>
      </w:r>
      <w:r>
        <w:t xml:space="preserve">4.3.5 </w:t>
      </w:r>
      <w:r w:rsidR="000E7B37" w:rsidRPr="004B1B44">
        <w:t xml:space="preserve">of the </w:t>
      </w:r>
      <w:r w:rsidR="000E7B37" w:rsidRPr="00AE0D68">
        <w:t>long version of the EmerGent guidelines</w:t>
      </w:r>
      <w:r w:rsidR="000E7B37" w:rsidRPr="004B1B44">
        <w:t>.</w:t>
      </w:r>
    </w:p>
    <w:p w14:paraId="35F48715" w14:textId="46A13845" w:rsidR="003E5519" w:rsidRPr="002C31E3" w:rsidRDefault="003E5519" w:rsidP="00BB0431">
      <w:pPr>
        <w:pStyle w:val="Heading2"/>
      </w:pPr>
      <w:r w:rsidRPr="002C31E3">
        <w:t>Collaborate with emergent group initiatives</w:t>
      </w:r>
      <w:bookmarkEnd w:id="66"/>
      <w:bookmarkEnd w:id="67"/>
      <w:bookmarkEnd w:id="68"/>
      <w:bookmarkEnd w:id="69"/>
      <w:bookmarkEnd w:id="70"/>
      <w:bookmarkEnd w:id="71"/>
      <w:bookmarkEnd w:id="72"/>
    </w:p>
    <w:p w14:paraId="0D7AEA28" w14:textId="7868D73B" w:rsidR="002337B0" w:rsidRDefault="003E5519" w:rsidP="00D21AE8">
      <w:pPr>
        <w:pStyle w:val="Normalbefore"/>
      </w:pPr>
      <w:r w:rsidRPr="002C31E3">
        <w:t xml:space="preserve">During emergencies and disasters, the challenge is to cope with either the lack of information or an information overload. </w:t>
      </w:r>
      <w:r>
        <w:t>D</w:t>
      </w:r>
      <w:r w:rsidRPr="002C31E3">
        <w:t>igital volunteers</w:t>
      </w:r>
      <w:r>
        <w:t xml:space="preserve"> and</w:t>
      </w:r>
      <w:r w:rsidRPr="002C31E3">
        <w:t xml:space="preserve"> </w:t>
      </w:r>
      <w:r>
        <w:t>t</w:t>
      </w:r>
      <w:r w:rsidRPr="002C31E3">
        <w:t xml:space="preserve">he crowd sourcing approach </w:t>
      </w:r>
      <w:r>
        <w:t xml:space="preserve">of social media </w:t>
      </w:r>
      <w:r w:rsidRPr="002C31E3">
        <w:t>offer</w:t>
      </w:r>
      <w:r>
        <w:t>s options</w:t>
      </w:r>
      <w:r w:rsidRPr="002C31E3">
        <w:t xml:space="preserve"> to overcome this issue</w:t>
      </w:r>
      <w:r>
        <w:t xml:space="preserve">. Building on the </w:t>
      </w:r>
      <w:r w:rsidR="00625C14">
        <w:t xml:space="preserve">collaboration </w:t>
      </w:r>
      <w:r>
        <w:t xml:space="preserve">and agreements established with VOSTs before the emergency </w:t>
      </w:r>
      <w:r w:rsidR="00962EB9">
        <w:t xml:space="preserve">will support the response operations. VOSTs </w:t>
      </w:r>
      <w:r w:rsidR="00962EB9" w:rsidRPr="002C31E3">
        <w:t>can</w:t>
      </w:r>
      <w:r w:rsidR="00625C14">
        <w:t>:</w:t>
      </w:r>
    </w:p>
    <w:p w14:paraId="40BEAECC" w14:textId="31E124C3" w:rsidR="00915613" w:rsidRDefault="00962EB9" w:rsidP="00F1005D">
      <w:pPr>
        <w:pStyle w:val="ListParagraph"/>
        <w:numPr>
          <w:ilvl w:val="0"/>
          <w:numId w:val="42"/>
        </w:numPr>
        <w:ind w:left="709" w:hanging="425"/>
      </w:pPr>
      <w:r>
        <w:t>Monitor</w:t>
      </w:r>
      <w:r w:rsidRPr="002C31E3">
        <w:t xml:space="preserve"> multiple channels</w:t>
      </w:r>
      <w:r>
        <w:t>, c</w:t>
      </w:r>
      <w:r w:rsidR="002337B0">
        <w:t xml:space="preserve">ollect information, filter, </w:t>
      </w:r>
      <w:r>
        <w:t xml:space="preserve">assess </w:t>
      </w:r>
      <w:r w:rsidR="002337B0">
        <w:t xml:space="preserve">it and forward it to </w:t>
      </w:r>
      <w:r w:rsidR="00CC37A7">
        <w:t>the authorities</w:t>
      </w:r>
    </w:p>
    <w:p w14:paraId="3B1E3ADF" w14:textId="36BF667C" w:rsidR="00962EB9" w:rsidRDefault="00962EB9" w:rsidP="00F1005D">
      <w:pPr>
        <w:pStyle w:val="ListParagraph"/>
        <w:numPr>
          <w:ilvl w:val="0"/>
          <w:numId w:val="42"/>
        </w:numPr>
        <w:ind w:left="709" w:hanging="425"/>
      </w:pPr>
      <w:r>
        <w:lastRenderedPageBreak/>
        <w:t>P</w:t>
      </w:r>
      <w:r w:rsidR="00C470C1">
        <w:t xml:space="preserve">rovide support in hoax, rumour </w:t>
      </w:r>
      <w:r w:rsidRPr="002C31E3">
        <w:t>and abusive behaviour detection</w:t>
      </w:r>
      <w:r>
        <w:t xml:space="preserve">, information verification, </w:t>
      </w:r>
      <w:r w:rsidR="00C470C1">
        <w:t>and</w:t>
      </w:r>
      <w:r w:rsidR="004D4C3B">
        <w:t xml:space="preserve"> correct</w:t>
      </w:r>
      <w:r>
        <w:t xml:space="preserve"> misinformation</w:t>
      </w:r>
    </w:p>
    <w:p w14:paraId="33653F03" w14:textId="2FA56195" w:rsidR="00915613" w:rsidRDefault="00625C14" w:rsidP="00F1005D">
      <w:pPr>
        <w:pStyle w:val="ListParagraph"/>
        <w:numPr>
          <w:ilvl w:val="0"/>
          <w:numId w:val="42"/>
        </w:numPr>
        <w:ind w:left="709" w:hanging="425"/>
      </w:pPr>
      <w:r>
        <w:t>Help amplify citizen reach by sharing</w:t>
      </w:r>
      <w:r w:rsidR="002337B0">
        <w:t xml:space="preserve"> </w:t>
      </w:r>
      <w:r>
        <w:t xml:space="preserve">information </w:t>
      </w:r>
    </w:p>
    <w:p w14:paraId="7BBE8346" w14:textId="769D4D4B" w:rsidR="00915613" w:rsidRDefault="002337B0" w:rsidP="00F1005D">
      <w:pPr>
        <w:pStyle w:val="ListParagraph"/>
        <w:numPr>
          <w:ilvl w:val="0"/>
          <w:numId w:val="42"/>
        </w:numPr>
        <w:ind w:left="709" w:hanging="425"/>
      </w:pPr>
      <w:r>
        <w:t xml:space="preserve">Provide advice </w:t>
      </w:r>
      <w:r w:rsidR="00962EB9">
        <w:t xml:space="preserve">and tips </w:t>
      </w:r>
      <w:r>
        <w:t>to both citizens and crisis managers</w:t>
      </w:r>
    </w:p>
    <w:p w14:paraId="6ECA5FBE" w14:textId="041C6C0B" w:rsidR="003E5519" w:rsidRDefault="00962EB9" w:rsidP="00F1005D">
      <w:pPr>
        <w:pStyle w:val="ListParagraph"/>
        <w:numPr>
          <w:ilvl w:val="0"/>
          <w:numId w:val="42"/>
        </w:numPr>
        <w:ind w:left="709" w:hanging="425"/>
      </w:pPr>
      <w:r>
        <w:t>Help</w:t>
      </w:r>
      <w:r w:rsidR="00220AEA">
        <w:t xml:space="preserve"> </w:t>
      </w:r>
      <w:r w:rsidR="002337B0">
        <w:t>by taking over the communication with the public during emergencies</w:t>
      </w:r>
    </w:p>
    <w:p w14:paraId="233C93D5" w14:textId="02422DA6" w:rsidR="0006794F" w:rsidRDefault="0006794F" w:rsidP="004B1B44">
      <w:pPr>
        <w:pStyle w:val="MoreInfo"/>
      </w:pPr>
      <w:r w:rsidRPr="002E494A">
        <w:t>For more information</w:t>
      </w:r>
      <w:r>
        <w:t>,</w:t>
      </w:r>
      <w:r w:rsidRPr="002E494A">
        <w:t xml:space="preserve"> see section </w:t>
      </w:r>
      <w:r>
        <w:t>4.3.</w:t>
      </w:r>
      <w:r w:rsidR="00140256">
        <w:t>6</w:t>
      </w:r>
      <w:r>
        <w:t xml:space="preserve"> </w:t>
      </w:r>
      <w:r w:rsidR="00291BDC" w:rsidRPr="004B1B44">
        <w:t xml:space="preserve">of the </w:t>
      </w:r>
      <w:r w:rsidR="00291BDC" w:rsidRPr="00AE0D68">
        <w:t>long version of the EmerGent guidelines</w:t>
      </w:r>
      <w:r w:rsidR="00291BDC" w:rsidRPr="004B1B44">
        <w:t>.</w:t>
      </w:r>
      <w:r>
        <w:t xml:space="preserve"> </w:t>
      </w:r>
    </w:p>
    <w:p w14:paraId="68ED3477" w14:textId="77777777" w:rsidR="00CD206A" w:rsidRDefault="00CD206A" w:rsidP="00F0016C">
      <w:pPr>
        <w:pStyle w:val="Heading1"/>
      </w:pPr>
      <w:bookmarkStart w:id="73" w:name="_Toc306286544"/>
      <w:bookmarkStart w:id="74" w:name="_Toc317542769"/>
      <w:bookmarkStart w:id="75" w:name="_Ref469932812"/>
      <w:bookmarkStart w:id="76" w:name="_Toc483493475"/>
      <w:bookmarkStart w:id="77" w:name="_Toc483494133"/>
      <w:r w:rsidRPr="002C31E3">
        <w:t>After an emergency</w:t>
      </w:r>
      <w:bookmarkEnd w:id="73"/>
      <w:bookmarkEnd w:id="74"/>
      <w:bookmarkEnd w:id="75"/>
      <w:bookmarkEnd w:id="76"/>
      <w:bookmarkEnd w:id="77"/>
    </w:p>
    <w:p w14:paraId="5163849D" w14:textId="77777777" w:rsidR="00CD206A" w:rsidRDefault="00CD206A" w:rsidP="00BB0431">
      <w:pPr>
        <w:pStyle w:val="Heading2"/>
      </w:pPr>
      <w:bookmarkStart w:id="78" w:name="_Toc317542770"/>
      <w:bookmarkStart w:id="79" w:name="_Toc483493476"/>
      <w:bookmarkStart w:id="80" w:name="_Toc483494134"/>
      <w:r w:rsidRPr="002C31E3">
        <w:t xml:space="preserve">Continue </w:t>
      </w:r>
      <w:bookmarkEnd w:id="78"/>
      <w:r w:rsidRPr="002C31E3">
        <w:t>the communication with the citizens</w:t>
      </w:r>
      <w:bookmarkEnd w:id="79"/>
      <w:bookmarkEnd w:id="80"/>
    </w:p>
    <w:p w14:paraId="6AEA99FB" w14:textId="605D6E53" w:rsidR="003F31D3" w:rsidRDefault="00092F26" w:rsidP="00D30BD9">
      <w:r>
        <w:t>Being present in s</w:t>
      </w:r>
      <w:r w:rsidR="00CD206A">
        <w:t xml:space="preserve">ocial media </w:t>
      </w:r>
      <w:r>
        <w:t xml:space="preserve">after an emergency </w:t>
      </w:r>
      <w:r w:rsidR="00CD206A">
        <w:t>can continue to support the recovery operations.</w:t>
      </w:r>
      <w:r w:rsidR="00303A4B">
        <w:t xml:space="preserve"> </w:t>
      </w:r>
      <w:r w:rsidR="003F31D3">
        <w:t>Information disseminated to the public can include:</w:t>
      </w:r>
    </w:p>
    <w:p w14:paraId="7457F9BE" w14:textId="77777777" w:rsidR="00303A4B" w:rsidRDefault="003F31D3" w:rsidP="00D21AE8">
      <w:pPr>
        <w:pStyle w:val="Heading3"/>
      </w:pPr>
      <w:r>
        <w:t xml:space="preserve">Recovery information and follow-up guidance </w:t>
      </w:r>
    </w:p>
    <w:p w14:paraId="61300DE3" w14:textId="22AFE0D2" w:rsidR="00303A4B" w:rsidRDefault="003F31D3" w:rsidP="00F1005D">
      <w:pPr>
        <w:pStyle w:val="ListParagraph"/>
        <w:numPr>
          <w:ilvl w:val="0"/>
          <w:numId w:val="42"/>
        </w:numPr>
        <w:ind w:left="709" w:hanging="425"/>
      </w:pPr>
      <w:r>
        <w:t xml:space="preserve">Updates on completed recovery operations, </w:t>
      </w:r>
      <w:r w:rsidR="00CA7908">
        <w:t>e.g.</w:t>
      </w:r>
      <w:r>
        <w:t xml:space="preserve"> infrastructure </w:t>
      </w:r>
      <w:r w:rsidR="00CA7908">
        <w:t xml:space="preserve">damage that has been recovered and </w:t>
      </w:r>
      <w:r>
        <w:t xml:space="preserve">opening of previously closed roads </w:t>
      </w:r>
    </w:p>
    <w:p w14:paraId="0A876F86" w14:textId="7B5E521F" w:rsidR="00E10A19" w:rsidRDefault="003F31D3" w:rsidP="00F1005D">
      <w:pPr>
        <w:pStyle w:val="ListParagraph"/>
        <w:numPr>
          <w:ilvl w:val="0"/>
          <w:numId w:val="42"/>
        </w:numPr>
        <w:ind w:left="709" w:hanging="425"/>
      </w:pPr>
      <w:r>
        <w:t>Request information about locations where help is still needed</w:t>
      </w:r>
    </w:p>
    <w:p w14:paraId="034BF248" w14:textId="066A0687" w:rsidR="00E10A19" w:rsidRDefault="003F31D3" w:rsidP="00D21AE8">
      <w:pPr>
        <w:pStyle w:val="Heading3"/>
      </w:pPr>
      <w:r>
        <w:t xml:space="preserve">Report </w:t>
      </w:r>
      <w:r w:rsidR="00E10A19">
        <w:t xml:space="preserve">on </w:t>
      </w:r>
      <w:r>
        <w:t xml:space="preserve">how the emergency was handled </w:t>
      </w:r>
      <w:r w:rsidR="00AE25BA">
        <w:t xml:space="preserve">to </w:t>
      </w:r>
      <w:r>
        <w:t xml:space="preserve">helps citizens appreciate the efforts of emergency services </w:t>
      </w:r>
    </w:p>
    <w:p w14:paraId="0FE5DAE4" w14:textId="6CA164DA" w:rsidR="00E10A19" w:rsidRDefault="003F31D3" w:rsidP="00F1005D">
      <w:pPr>
        <w:pStyle w:val="ListParagraph"/>
        <w:numPr>
          <w:ilvl w:val="0"/>
          <w:numId w:val="42"/>
        </w:numPr>
        <w:ind w:left="709" w:hanging="425"/>
      </w:pPr>
      <w:r>
        <w:t xml:space="preserve">Share the workload </w:t>
      </w:r>
      <w:r w:rsidR="00D55C9A">
        <w:t xml:space="preserve">during </w:t>
      </w:r>
      <w:r>
        <w:t xml:space="preserve">the response phase, prepare information with numbers that help understand the </w:t>
      </w:r>
      <w:r w:rsidR="00D55C9A">
        <w:t xml:space="preserve">impact of the </w:t>
      </w:r>
      <w:r>
        <w:t>emergency and how it was handled</w:t>
      </w:r>
    </w:p>
    <w:p w14:paraId="6E660D7F" w14:textId="594356A8" w:rsidR="003F31D3" w:rsidRDefault="003F31D3" w:rsidP="00F1005D">
      <w:pPr>
        <w:pStyle w:val="ListParagraph"/>
        <w:numPr>
          <w:ilvl w:val="0"/>
          <w:numId w:val="42"/>
        </w:numPr>
        <w:ind w:left="709" w:hanging="425"/>
      </w:pPr>
      <w:r>
        <w:t xml:space="preserve">Request feedback from those who communicated with </w:t>
      </w:r>
      <w:r w:rsidR="00214E5A">
        <w:t xml:space="preserve">emergency services </w:t>
      </w:r>
      <w:r>
        <w:t xml:space="preserve">during the emergency </w:t>
      </w:r>
    </w:p>
    <w:p w14:paraId="3C2D052A" w14:textId="3FD015F1" w:rsidR="00CD206A" w:rsidRDefault="00E10A19" w:rsidP="00D15E83">
      <w:pPr>
        <w:pStyle w:val="NormalAfter"/>
      </w:pPr>
      <w:r>
        <w:t>After a crisis, some citizens will want to help. Coordinating this motivation can help find volunteering resources to assist the recovery and encourage citizens to help each other.</w:t>
      </w:r>
    </w:p>
    <w:p w14:paraId="257EAE0F" w14:textId="4C060412" w:rsidR="009B202D" w:rsidRPr="009B202D" w:rsidRDefault="009B202D" w:rsidP="004B1B44">
      <w:pPr>
        <w:pStyle w:val="MoreInfo"/>
      </w:pPr>
      <w:r w:rsidRPr="002E494A">
        <w:t>For more information</w:t>
      </w:r>
      <w:r>
        <w:t>,</w:t>
      </w:r>
      <w:r w:rsidRPr="002E494A">
        <w:t xml:space="preserve"> see section </w:t>
      </w:r>
      <w:r>
        <w:t xml:space="preserve">4.4.1 </w:t>
      </w:r>
      <w:r w:rsidR="00C6093A" w:rsidRPr="004B1B44">
        <w:t xml:space="preserve">of the </w:t>
      </w:r>
      <w:r w:rsidR="00C6093A" w:rsidRPr="00AE0D68">
        <w:t>long version of the EmerGent guidelines</w:t>
      </w:r>
      <w:r w:rsidR="00C6093A" w:rsidRPr="004B1B44">
        <w:t>.</w:t>
      </w:r>
      <w:r>
        <w:t xml:space="preserve"> </w:t>
      </w:r>
    </w:p>
    <w:p w14:paraId="262BF01B" w14:textId="77777777" w:rsidR="00CD206A" w:rsidRPr="002C31E3" w:rsidRDefault="00CD206A" w:rsidP="00BB0431">
      <w:pPr>
        <w:pStyle w:val="Heading2"/>
      </w:pPr>
      <w:bookmarkStart w:id="81" w:name="_Toc317542773"/>
      <w:bookmarkStart w:id="82" w:name="_Toc483493477"/>
      <w:bookmarkStart w:id="83" w:name="_Toc483494135"/>
      <w:r w:rsidRPr="002C31E3">
        <w:t>Evaluate your social media use during the emergency</w:t>
      </w:r>
      <w:bookmarkEnd w:id="81"/>
      <w:bookmarkEnd w:id="82"/>
      <w:bookmarkEnd w:id="83"/>
    </w:p>
    <w:p w14:paraId="7F9E8BF9" w14:textId="7805E6F1" w:rsidR="004253A1" w:rsidRDefault="00CD206A" w:rsidP="00BB0431">
      <w:r>
        <w:t>After the emergency</w:t>
      </w:r>
      <w:r w:rsidR="00F76B98">
        <w:t>,</w:t>
      </w:r>
      <w:r>
        <w:t xml:space="preserve"> you can </w:t>
      </w:r>
      <w:r w:rsidR="00F76B98">
        <w:t xml:space="preserve">start </w:t>
      </w:r>
      <w:r>
        <w:t>the evaluation of the social media</w:t>
      </w:r>
      <w:r w:rsidR="0021281A">
        <w:t xml:space="preserve"> use</w:t>
      </w:r>
      <w:r>
        <w:t xml:space="preserve">, </w:t>
      </w:r>
      <w:r w:rsidR="0021281A">
        <w:t xml:space="preserve">by </w:t>
      </w:r>
      <w:r>
        <w:t xml:space="preserve">examining its </w:t>
      </w:r>
      <w:r w:rsidR="00F76B98">
        <w:t>strengths and weaknesses</w:t>
      </w:r>
      <w:r w:rsidR="0021281A">
        <w:t xml:space="preserve"> and identifying the lessons learnt</w:t>
      </w:r>
      <w:r>
        <w:t xml:space="preserve"> and how it can improve</w:t>
      </w:r>
      <w:r w:rsidR="003B6868">
        <w:t xml:space="preserve">. The aim of the evaluation is to </w:t>
      </w:r>
      <w:r w:rsidR="0021281A">
        <w:t xml:space="preserve">define a procedure to </w:t>
      </w:r>
      <w:r>
        <w:t xml:space="preserve">identify </w:t>
      </w:r>
      <w:r w:rsidR="0021281A">
        <w:t xml:space="preserve">changes that can improve </w:t>
      </w:r>
      <w:r>
        <w:t xml:space="preserve">your </w:t>
      </w:r>
      <w:r>
        <w:lastRenderedPageBreak/>
        <w:t xml:space="preserve">social media strategy. </w:t>
      </w:r>
      <w:r w:rsidR="004253A1">
        <w:t xml:space="preserve">The evaluation should include </w:t>
      </w:r>
      <w:r>
        <w:t xml:space="preserve">feedback from staff members, the broader group of services and authorities handling the emergency, and citizens. </w:t>
      </w:r>
      <w:r w:rsidR="004253A1">
        <w:t>Q</w:t>
      </w:r>
      <w:r w:rsidRPr="002C31E3">
        <w:t xml:space="preserve">uantitative and qualitative </w:t>
      </w:r>
      <w:r w:rsidR="004253A1">
        <w:t>metrics should be collected</w:t>
      </w:r>
      <w:r w:rsidRPr="002C31E3">
        <w:t xml:space="preserve">. </w:t>
      </w:r>
    </w:p>
    <w:p w14:paraId="66AF243F" w14:textId="74916162" w:rsidR="00CD206A" w:rsidRDefault="00CD206A" w:rsidP="00D15E83">
      <w:pPr>
        <w:pStyle w:val="Normalbefore"/>
      </w:pPr>
      <w:r>
        <w:t xml:space="preserve">A source of quantitative information is to use the analytics tools </w:t>
      </w:r>
      <w:r w:rsidRPr="002C31E3">
        <w:t xml:space="preserve">of the social media channels you use, or </w:t>
      </w:r>
      <w:r>
        <w:t xml:space="preserve">use </w:t>
      </w:r>
      <w:r w:rsidR="00B601D4">
        <w:t xml:space="preserve">external </w:t>
      </w:r>
      <w:r w:rsidRPr="002C31E3">
        <w:t>tools</w:t>
      </w:r>
      <w:r>
        <w:t xml:space="preserve"> to c</w:t>
      </w:r>
      <w:r w:rsidRPr="002C31E3">
        <w:t xml:space="preserve">ollect and assess </w:t>
      </w:r>
      <w:r>
        <w:t>metrics and indicators, such as:</w:t>
      </w:r>
    </w:p>
    <w:p w14:paraId="680E81F1" w14:textId="63F8674B" w:rsidR="00CD206A" w:rsidRPr="002C31E3" w:rsidRDefault="008F75E7" w:rsidP="00F1005D">
      <w:pPr>
        <w:pStyle w:val="ListParagraph"/>
        <w:numPr>
          <w:ilvl w:val="0"/>
          <w:numId w:val="42"/>
        </w:numPr>
        <w:ind w:left="709" w:hanging="425"/>
      </w:pPr>
      <w:r>
        <w:t>Number of fans, visits, likes, posts, audience reach</w:t>
      </w:r>
    </w:p>
    <w:p w14:paraId="0F9BDA76" w14:textId="38E33E05" w:rsidR="00CD206A" w:rsidRPr="002C31E3" w:rsidRDefault="00B601D4" w:rsidP="00F1005D">
      <w:pPr>
        <w:pStyle w:val="ListParagraph"/>
        <w:numPr>
          <w:ilvl w:val="0"/>
          <w:numId w:val="42"/>
        </w:numPr>
        <w:ind w:left="709" w:hanging="425"/>
      </w:pPr>
      <w:r>
        <w:t xml:space="preserve">Number of followers, </w:t>
      </w:r>
      <w:r w:rsidR="00CD206A" w:rsidRPr="002C31E3">
        <w:t>retweets</w:t>
      </w:r>
      <w:r>
        <w:t>, likes</w:t>
      </w:r>
    </w:p>
    <w:p w14:paraId="6918A786" w14:textId="39F5E290" w:rsidR="00CD206A" w:rsidRPr="002C31E3" w:rsidRDefault="008F75E7" w:rsidP="00F1005D">
      <w:pPr>
        <w:pStyle w:val="ListParagraph"/>
        <w:numPr>
          <w:ilvl w:val="0"/>
          <w:numId w:val="42"/>
        </w:numPr>
        <w:ind w:left="709" w:hanging="425"/>
      </w:pPr>
      <w:r>
        <w:t>C</w:t>
      </w:r>
      <w:r w:rsidR="00CD206A" w:rsidRPr="002C31E3">
        <w:t>hange of followers before and after the event</w:t>
      </w:r>
      <w:r w:rsidR="00CD206A">
        <w:t xml:space="preserve"> </w:t>
      </w:r>
    </w:p>
    <w:p w14:paraId="71DFA488" w14:textId="77777777" w:rsidR="00CD206A" w:rsidRDefault="00CD206A" w:rsidP="00F1005D">
      <w:pPr>
        <w:pStyle w:val="ListParagraph"/>
        <w:numPr>
          <w:ilvl w:val="0"/>
          <w:numId w:val="42"/>
        </w:numPr>
        <w:ind w:left="709" w:hanging="425"/>
      </w:pPr>
      <w:r>
        <w:t>Which social media channels performed better? Which social media channels helped reach most audience? Are there correlations between citizens’ demographics and social media channels?</w:t>
      </w:r>
    </w:p>
    <w:p w14:paraId="2BB7E1FB" w14:textId="77777777" w:rsidR="00CD206A" w:rsidRDefault="00CD206A" w:rsidP="00F1005D">
      <w:pPr>
        <w:pStyle w:val="ListParagraph"/>
        <w:numPr>
          <w:ilvl w:val="0"/>
          <w:numId w:val="42"/>
        </w:numPr>
        <w:ind w:left="709" w:hanging="425"/>
      </w:pPr>
      <w:r w:rsidRPr="002C31E3">
        <w:t>Positive and negative feedback received</w:t>
      </w:r>
    </w:p>
    <w:p w14:paraId="4865154D" w14:textId="77777777" w:rsidR="00CD206A" w:rsidRPr="002C31E3" w:rsidRDefault="00CD206A" w:rsidP="00F1005D">
      <w:pPr>
        <w:pStyle w:val="ListParagraph"/>
        <w:numPr>
          <w:ilvl w:val="0"/>
          <w:numId w:val="42"/>
        </w:numPr>
        <w:ind w:left="709" w:hanging="425"/>
      </w:pPr>
      <w:r>
        <w:t xml:space="preserve">Response times to messages </w:t>
      </w:r>
    </w:p>
    <w:p w14:paraId="6BE3041A" w14:textId="72AAC2C3" w:rsidR="003E5519" w:rsidRDefault="004253A1" w:rsidP="0032096C">
      <w:pPr>
        <w:pStyle w:val="NormalAfter"/>
      </w:pPr>
      <w:r>
        <w:t>The</w:t>
      </w:r>
      <w:r w:rsidR="00CD206A" w:rsidRPr="002C31E3">
        <w:t xml:space="preserve"> evaluation </w:t>
      </w:r>
      <w:r w:rsidR="00CD206A">
        <w:t xml:space="preserve">should also </w:t>
      </w:r>
      <w:r w:rsidR="00CD206A" w:rsidRPr="002C31E3">
        <w:t>look at the citizens</w:t>
      </w:r>
      <w:r w:rsidR="00CD206A">
        <w:t>’ feedback</w:t>
      </w:r>
      <w:r w:rsidR="00CD206A" w:rsidRPr="002C31E3">
        <w:t xml:space="preserve">. </w:t>
      </w:r>
      <w:r w:rsidR="00CD206A">
        <w:t xml:space="preserve">Inviting their feedback can be done publicly or </w:t>
      </w:r>
      <w:r w:rsidR="002628D6">
        <w:t xml:space="preserve">with </w:t>
      </w:r>
      <w:r w:rsidR="00CD206A">
        <w:t>selected people</w:t>
      </w:r>
      <w:r>
        <w:t>. Y</w:t>
      </w:r>
      <w:r w:rsidR="00CD206A">
        <w:t xml:space="preserve">ou can </w:t>
      </w:r>
      <w:r>
        <w:t xml:space="preserve">use an online questionnaire </w:t>
      </w:r>
      <w:r w:rsidR="00CD206A" w:rsidRPr="002C31E3">
        <w:t>to evaluate the presence in social media</w:t>
      </w:r>
      <w:r w:rsidR="00CD206A">
        <w:t xml:space="preserve">. </w:t>
      </w:r>
      <w:r w:rsidR="0032096C">
        <w:t>R</w:t>
      </w:r>
      <w:r w:rsidR="00CD206A" w:rsidRPr="002C31E3">
        <w:t xml:space="preserve">espond to </w:t>
      </w:r>
      <w:r w:rsidR="0032096C">
        <w:t xml:space="preserve">citizens’ </w:t>
      </w:r>
      <w:r w:rsidR="00CD206A" w:rsidRPr="002C31E3">
        <w:t>replies</w:t>
      </w:r>
      <w:r w:rsidR="00CD206A">
        <w:t>, even if they are not positive</w:t>
      </w:r>
      <w:r w:rsidR="00CD206A" w:rsidRPr="002C31E3">
        <w:t xml:space="preserve">. </w:t>
      </w:r>
      <w:r w:rsidR="00CD206A">
        <w:t xml:space="preserve">The results of the evaluation and the </w:t>
      </w:r>
      <w:r w:rsidR="00CD206A" w:rsidRPr="002C31E3">
        <w:t xml:space="preserve">lessons learnt </w:t>
      </w:r>
      <w:r w:rsidR="00CD206A">
        <w:t xml:space="preserve">should be widely communicated to all staff involved and </w:t>
      </w:r>
      <w:r w:rsidR="00F27942">
        <w:t xml:space="preserve">should drive the </w:t>
      </w:r>
      <w:r w:rsidR="005870E4">
        <w:t xml:space="preserve">next revision of </w:t>
      </w:r>
      <w:r w:rsidR="00CD206A">
        <w:t>the social media strategy</w:t>
      </w:r>
      <w:r w:rsidR="00CD206A" w:rsidRPr="002C31E3">
        <w:t xml:space="preserve">. </w:t>
      </w:r>
    </w:p>
    <w:p w14:paraId="669EE6D3" w14:textId="5D24EE72" w:rsidR="00E84A2A" w:rsidRPr="00E84A2A" w:rsidRDefault="00E84A2A" w:rsidP="004B1B44">
      <w:pPr>
        <w:pStyle w:val="MoreInfo"/>
      </w:pPr>
      <w:r w:rsidRPr="002E494A">
        <w:t>For more information</w:t>
      </w:r>
      <w:r>
        <w:t>,</w:t>
      </w:r>
      <w:r w:rsidRPr="002E494A">
        <w:t xml:space="preserve"> see section </w:t>
      </w:r>
      <w:r>
        <w:t xml:space="preserve">4.4.2 </w:t>
      </w:r>
      <w:r w:rsidR="00645243" w:rsidRPr="004B1B44">
        <w:t xml:space="preserve">of the </w:t>
      </w:r>
      <w:r w:rsidR="00645243" w:rsidRPr="00AE0D68">
        <w:t>long version of the EmerGent guidelines</w:t>
      </w:r>
      <w:r w:rsidR="00645243" w:rsidRPr="004B1B44">
        <w:t>.</w:t>
      </w:r>
    </w:p>
    <w:sectPr w:rsidR="00E84A2A" w:rsidRPr="00E84A2A" w:rsidSect="00901D1A">
      <w:pgSz w:w="11901" w:h="16817"/>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E2ABB" w14:textId="77777777" w:rsidR="009E0DF7" w:rsidRDefault="009E0DF7" w:rsidP="00BB0431">
      <w:r>
        <w:separator/>
      </w:r>
    </w:p>
  </w:endnote>
  <w:endnote w:type="continuationSeparator" w:id="0">
    <w:p w14:paraId="0943366C" w14:textId="77777777" w:rsidR="009E0DF7" w:rsidRDefault="009E0DF7" w:rsidP="00BB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Avenir Next">
    <w:panose1 w:val="020B0503020202020204"/>
    <w:charset w:val="00"/>
    <w:family w:val="auto"/>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 w:name="Gentium">
    <w:altName w:val="Times New Roman"/>
    <w:charset w:val="00"/>
    <w:family w:val="auto"/>
    <w:pitch w:val="variable"/>
    <w:sig w:usb0="E00000FF" w:usb1="00000003" w:usb2="00000000" w:usb3="00000000" w:csb0="0000001B"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6B696" w14:textId="34B17F68" w:rsidR="00485C8C" w:rsidRPr="00C33F2B" w:rsidRDefault="00476DDA">
    <w:pPr>
      <w:pStyle w:val="Footer"/>
      <w:rPr>
        <w:color w:val="404040" w:themeColor="text1" w:themeTint="BF"/>
        <w:sz w:val="18"/>
      </w:rPr>
    </w:pPr>
    <w:r w:rsidRPr="0051665D">
      <w:rPr>
        <w:noProof/>
        <w:sz w:val="18"/>
        <w:szCs w:val="18"/>
      </w:rPr>
      <w:t>www.fp7-emergent.eu/guidelines</w:t>
    </w:r>
    <w:r w:rsidR="00C33F2B" w:rsidRPr="00C33F2B">
      <w:rPr>
        <w:color w:val="404040" w:themeColor="text1" w:themeTint="BF"/>
        <w:sz w:val="18"/>
      </w:rPr>
      <w:tab/>
    </w:r>
    <w:r>
      <w:rPr>
        <w:color w:val="404040" w:themeColor="text1" w:themeTint="BF"/>
        <w:sz w:val="18"/>
      </w:rPr>
      <w:tab/>
    </w:r>
    <w:r w:rsidR="00C33F2B" w:rsidRPr="00C33F2B">
      <w:rPr>
        <w:color w:val="404040" w:themeColor="text1" w:themeTint="BF"/>
        <w:sz w:val="16"/>
      </w:rPr>
      <w:fldChar w:fldCharType="begin"/>
    </w:r>
    <w:r w:rsidR="00C33F2B" w:rsidRPr="00C33F2B">
      <w:rPr>
        <w:color w:val="404040" w:themeColor="text1" w:themeTint="BF"/>
        <w:sz w:val="16"/>
      </w:rPr>
      <w:instrText xml:space="preserve"> PAGE </w:instrText>
    </w:r>
    <w:r w:rsidR="00C33F2B" w:rsidRPr="00C33F2B">
      <w:rPr>
        <w:color w:val="404040" w:themeColor="text1" w:themeTint="BF"/>
        <w:sz w:val="16"/>
      </w:rPr>
      <w:fldChar w:fldCharType="separate"/>
    </w:r>
    <w:r w:rsidR="00A93F9B">
      <w:rPr>
        <w:noProof/>
        <w:color w:val="404040" w:themeColor="text1" w:themeTint="BF"/>
        <w:sz w:val="16"/>
      </w:rPr>
      <w:t>17</w:t>
    </w:r>
    <w:r w:rsidR="00C33F2B" w:rsidRPr="00C33F2B">
      <w:rPr>
        <w:color w:val="404040" w:themeColor="text1" w:themeTint="BF"/>
        <w:sz w:val="16"/>
      </w:rPr>
      <w:fldChar w:fldCharType="end"/>
    </w:r>
    <w:r w:rsidR="00C33F2B" w:rsidRPr="00C33F2B">
      <w:rPr>
        <w:color w:val="404040" w:themeColor="text1" w:themeTint="BF"/>
        <w:sz w:val="16"/>
      </w:rPr>
      <w:t xml:space="preserve"> / </w:t>
    </w:r>
    <w:r w:rsidR="00C33F2B" w:rsidRPr="00C33F2B">
      <w:rPr>
        <w:color w:val="404040" w:themeColor="text1" w:themeTint="BF"/>
        <w:sz w:val="16"/>
      </w:rPr>
      <w:fldChar w:fldCharType="begin"/>
    </w:r>
    <w:r w:rsidR="00C33F2B" w:rsidRPr="00C33F2B">
      <w:rPr>
        <w:color w:val="404040" w:themeColor="text1" w:themeTint="BF"/>
        <w:sz w:val="16"/>
      </w:rPr>
      <w:instrText xml:space="preserve"> NUMPAGES </w:instrText>
    </w:r>
    <w:r w:rsidR="00C33F2B" w:rsidRPr="00C33F2B">
      <w:rPr>
        <w:color w:val="404040" w:themeColor="text1" w:themeTint="BF"/>
        <w:sz w:val="16"/>
      </w:rPr>
      <w:fldChar w:fldCharType="separate"/>
    </w:r>
    <w:r w:rsidR="00A93F9B">
      <w:rPr>
        <w:noProof/>
        <w:color w:val="404040" w:themeColor="text1" w:themeTint="BF"/>
        <w:sz w:val="16"/>
      </w:rPr>
      <w:t>17</w:t>
    </w:r>
    <w:r w:rsidR="00C33F2B" w:rsidRPr="00C33F2B">
      <w:rPr>
        <w:color w:val="404040" w:themeColor="text1" w:themeTint="BF"/>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23C61" w14:textId="77777777" w:rsidR="009E0DF7" w:rsidRDefault="009E0DF7" w:rsidP="00BB0431">
      <w:r>
        <w:separator/>
      </w:r>
    </w:p>
  </w:footnote>
  <w:footnote w:type="continuationSeparator" w:id="0">
    <w:p w14:paraId="32A50E87" w14:textId="77777777" w:rsidR="009E0DF7" w:rsidRDefault="009E0DF7" w:rsidP="00BB0431">
      <w:r>
        <w:continuationSeparator/>
      </w:r>
    </w:p>
  </w:footnote>
  <w:footnote w:id="1">
    <w:p w14:paraId="7FBB0938" w14:textId="4CDC72C0" w:rsidR="00A709DF" w:rsidRPr="00066E15" w:rsidRDefault="00A709DF" w:rsidP="004E6E7D">
      <w:pPr>
        <w:pStyle w:val="FootnoteText"/>
        <w:rPr>
          <w:lang w:val="en-US"/>
        </w:rPr>
      </w:pPr>
      <w:r>
        <w:rPr>
          <w:rStyle w:val="FootnoteReference"/>
        </w:rPr>
        <w:footnoteRef/>
      </w:r>
      <w:r>
        <w:t xml:space="preserve"> </w:t>
      </w:r>
      <w:r w:rsidRPr="0051665D">
        <w:t>http://eur-lex.europa.eu/legal-content/en/TXT/?uri=CELEX%3A32016R0679</w:t>
      </w:r>
      <w:r>
        <w:t xml:space="preserve"> </w:t>
      </w:r>
    </w:p>
  </w:footnote>
  <w:footnote w:id="2">
    <w:p w14:paraId="4B983DF6" w14:textId="0A530E53" w:rsidR="002D6E87" w:rsidRPr="00A241EE" w:rsidRDefault="002D6E87" w:rsidP="00BB0431">
      <w:pPr>
        <w:pStyle w:val="FootnoteText"/>
      </w:pPr>
      <w:r>
        <w:rPr>
          <w:rStyle w:val="FootnoteReference"/>
        </w:rPr>
        <w:footnoteRef/>
      </w:r>
      <w:r>
        <w:t xml:space="preserve"> </w:t>
      </w:r>
      <w:r w:rsidR="00A241EE">
        <w:t xml:space="preserve">Brussels Attacks Crossover between research and reality, </w:t>
      </w:r>
      <w:r w:rsidR="00A241EE" w:rsidRPr="003265BB">
        <w:t>http://eena.org/publications/brussels-attacks-twitter-reactions</w:t>
      </w:r>
      <w:r w:rsidR="00A241EE">
        <w:t xml:space="preserve"> </w:t>
      </w:r>
    </w:p>
  </w:footnote>
  <w:footnote w:id="3">
    <w:p w14:paraId="22540191" w14:textId="7E380429" w:rsidR="005E3208" w:rsidRPr="005E3208" w:rsidRDefault="005E3208" w:rsidP="00BB0431">
      <w:pPr>
        <w:pStyle w:val="FootnoteText"/>
        <w:rPr>
          <w:lang w:val="en-US"/>
        </w:rPr>
      </w:pPr>
      <w:r>
        <w:rPr>
          <w:rStyle w:val="FootnoteReference"/>
        </w:rPr>
        <w:footnoteRef/>
      </w:r>
      <w:r>
        <w:t xml:space="preserve"> </w:t>
      </w:r>
      <w:r w:rsidRPr="00D95346">
        <w:t>https://about.twitter.com/company/twitter-for-good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1993C" w14:textId="0938B351" w:rsidR="00476DDA" w:rsidRPr="00C33F2B" w:rsidRDefault="004F1CB4" w:rsidP="00476DDA">
    <w:pPr>
      <w:pStyle w:val="Footer"/>
      <w:tabs>
        <w:tab w:val="clear" w:pos="9026"/>
      </w:tabs>
      <w:ind w:right="-51"/>
      <w:jc w:val="right"/>
      <w:rPr>
        <w:i/>
        <w:color w:val="404040" w:themeColor="text1" w:themeTint="BF"/>
        <w:sz w:val="18"/>
      </w:rPr>
    </w:pPr>
    <w:r>
      <w:rPr>
        <w:noProof/>
        <w:lang w:val="en-US"/>
      </w:rPr>
      <w:drawing>
        <wp:anchor distT="0" distB="0" distL="114300" distR="114300" simplePos="0" relativeHeight="251661312" behindDoc="0" locked="0" layoutInCell="1" allowOverlap="1" wp14:anchorId="4E4F3856" wp14:editId="536EDFDA">
          <wp:simplePos x="0" y="0"/>
          <wp:positionH relativeFrom="column">
            <wp:posOffset>1749</wp:posOffset>
          </wp:positionH>
          <wp:positionV relativeFrom="paragraph">
            <wp:posOffset>71120</wp:posOffset>
          </wp:positionV>
          <wp:extent cx="1628775" cy="227965"/>
          <wp:effectExtent l="0" t="0" r="0" b="635"/>
          <wp:wrapThrough wrapText="bothSides">
            <wp:wrapPolygon edited="0">
              <wp:start x="0" y="0"/>
              <wp:lineTo x="0" y="19253"/>
              <wp:lineTo x="2021" y="19253"/>
              <wp:lineTo x="21221" y="19253"/>
              <wp:lineTo x="21221" y="0"/>
              <wp:lineTo x="0" y="0"/>
            </wp:wrapPolygon>
          </wp:wrapThrough>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227965"/>
                  </a:xfrm>
                  <a:prstGeom prst="rect">
                    <a:avLst/>
                  </a:prstGeom>
                  <a:noFill/>
                  <a:ln>
                    <a:noFill/>
                  </a:ln>
                </pic:spPr>
              </pic:pic>
            </a:graphicData>
          </a:graphic>
          <wp14:sizeRelH relativeFrom="page">
            <wp14:pctWidth>0</wp14:pctWidth>
          </wp14:sizeRelH>
          <wp14:sizeRelV relativeFrom="page">
            <wp14:pctHeight>0</wp14:pctHeight>
          </wp14:sizeRelV>
        </wp:anchor>
      </w:drawing>
    </w:r>
    <w:r w:rsidR="00476DDA">
      <w:rPr>
        <w:rFonts w:cs="Arial"/>
        <w:sz w:val="18"/>
        <w:szCs w:val="18"/>
      </w:rPr>
      <w:t xml:space="preserve"> </w:t>
    </w:r>
    <w:r w:rsidR="00476DDA" w:rsidRPr="00C33F2B">
      <w:rPr>
        <w:i/>
        <w:color w:val="404040" w:themeColor="text1" w:themeTint="BF"/>
        <w:sz w:val="18"/>
      </w:rPr>
      <w:t>Guidelines to increase the benefit of social media</w:t>
    </w:r>
  </w:p>
  <w:p w14:paraId="0ABD96B0" w14:textId="71BF14B8" w:rsidR="004F23EA" w:rsidRPr="00476DDA" w:rsidRDefault="00476DDA" w:rsidP="00476DDA">
    <w:pPr>
      <w:pStyle w:val="Header"/>
      <w:ind w:left="851" w:right="-51"/>
      <w:jc w:val="right"/>
      <w:rPr>
        <w:noProof/>
        <w:sz w:val="18"/>
        <w:szCs w:val="18"/>
      </w:rPr>
    </w:pPr>
    <w:r w:rsidRPr="00C33F2B">
      <w:rPr>
        <w:i/>
        <w:color w:val="404040" w:themeColor="text1" w:themeTint="BF"/>
        <w:sz w:val="18"/>
      </w:rPr>
      <w:t xml:space="preserve">For Emergency </w:t>
    </w:r>
    <w:r w:rsidR="002C47B4">
      <w:rPr>
        <w:i/>
        <w:color w:val="404040" w:themeColor="text1" w:themeTint="BF"/>
        <w:sz w:val="18"/>
      </w:rPr>
      <w:t>Services &amp; Public Authorities (s</w:t>
    </w:r>
    <w:r w:rsidRPr="00C33F2B">
      <w:rPr>
        <w:i/>
        <w:color w:val="404040" w:themeColor="text1" w:themeTint="BF"/>
        <w:sz w:val="18"/>
      </w:rPr>
      <w:t>hort version)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6.1pt;height:17pt" o:bullet="t">
        <v:imagedata r:id="rId1" o:title="/Applications/Microsoft Word.app/Contents/Resources/Bullets/Red Swirl.gif"/>
      </v:shape>
    </w:pict>
  </w:numPicBullet>
  <w:numPicBullet w:numPicBulletId="1">
    <w:pict>
      <v:shape id="_x0000_i1037" type="#_x0000_t75" style="width:255.8pt;height:255.8pt" o:bullet="t">
        <v:imagedata r:id="rId2" o:title="/Users/AM/Downloads/if_arrow54_216566.png"/>
      </v:shape>
    </w:pict>
  </w:numPicBullet>
  <w:abstractNum w:abstractNumId="0">
    <w:nsid w:val="070B6507"/>
    <w:multiLevelType w:val="hybridMultilevel"/>
    <w:tmpl w:val="2F285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77A41"/>
    <w:multiLevelType w:val="hybridMultilevel"/>
    <w:tmpl w:val="02BE6CB0"/>
    <w:lvl w:ilvl="0" w:tplc="04090001">
      <w:start w:val="1"/>
      <w:numFmt w:val="bullet"/>
      <w:lvlText w:val=""/>
      <w:lvlJc w:val="left"/>
      <w:pPr>
        <w:ind w:left="720" w:hanging="360"/>
      </w:pPr>
      <w:rPr>
        <w:rFonts w:ascii="Symbol" w:hAnsi="Symbol" w:hint="default"/>
      </w:rPr>
    </w:lvl>
    <w:lvl w:ilvl="1" w:tplc="16FAC850">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00D2F"/>
    <w:multiLevelType w:val="multilevel"/>
    <w:tmpl w:val="DFCAD9CC"/>
    <w:lvl w:ilvl="0">
      <w:start w:val="1"/>
      <w:numFmt w:val="decimal"/>
      <w:pStyle w:val="Heading1"/>
      <w:lvlText w:val="%1"/>
      <w:lvlJc w:val="left"/>
      <w:pPr>
        <w:ind w:left="680" w:hanging="680"/>
      </w:pPr>
      <w:rPr>
        <w:rFonts w:hint="default"/>
      </w:rPr>
    </w:lvl>
    <w:lvl w:ilvl="1">
      <w:start w:val="1"/>
      <w:numFmt w:val="decimal"/>
      <w:pStyle w:val="Heading2"/>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0EEB7D89"/>
    <w:multiLevelType w:val="hybridMultilevel"/>
    <w:tmpl w:val="04FEC590"/>
    <w:lvl w:ilvl="0" w:tplc="E2CC42A2">
      <w:numFmt w:val="bullet"/>
      <w:lvlText w:val="•"/>
      <w:lvlJc w:val="left"/>
      <w:pPr>
        <w:ind w:left="1060" w:hanging="70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01231"/>
    <w:multiLevelType w:val="multilevel"/>
    <w:tmpl w:val="951252DC"/>
    <w:lvl w:ilvl="0">
      <w:start w:val="1"/>
      <w:numFmt w:val="bullet"/>
      <w:lvlText w:val=""/>
      <w:lvlPicBulletId w:val="1"/>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1BA3708"/>
    <w:multiLevelType w:val="hybridMultilevel"/>
    <w:tmpl w:val="23D4F278"/>
    <w:lvl w:ilvl="0" w:tplc="8ABAA27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94C47"/>
    <w:multiLevelType w:val="hybridMultilevel"/>
    <w:tmpl w:val="F51A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66CB7"/>
    <w:multiLevelType w:val="hybridMultilevel"/>
    <w:tmpl w:val="F7BA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465FC5"/>
    <w:multiLevelType w:val="hybridMultilevel"/>
    <w:tmpl w:val="CB30A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C00899"/>
    <w:multiLevelType w:val="multilevel"/>
    <w:tmpl w:val="B27A6C30"/>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D001ACD"/>
    <w:multiLevelType w:val="hybridMultilevel"/>
    <w:tmpl w:val="C07255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1DE4D16"/>
    <w:multiLevelType w:val="multilevel"/>
    <w:tmpl w:val="F0F0C2D4"/>
    <w:lvl w:ilvl="0">
      <w:start w:val="1"/>
      <w:numFmt w:val="decimal"/>
      <w:lvlText w:val="%1"/>
      <w:lvlJc w:val="left"/>
      <w:pPr>
        <w:ind w:left="680" w:hanging="68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351945CE"/>
    <w:multiLevelType w:val="hybridMultilevel"/>
    <w:tmpl w:val="1C6A9442"/>
    <w:lvl w:ilvl="0" w:tplc="48A0B7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DC90E52"/>
    <w:multiLevelType w:val="hybridMultilevel"/>
    <w:tmpl w:val="CC5EA72A"/>
    <w:lvl w:ilvl="0" w:tplc="1C403E50">
      <w:start w:val="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F91EEF"/>
    <w:multiLevelType w:val="hybridMultilevel"/>
    <w:tmpl w:val="F8F6B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C46851"/>
    <w:multiLevelType w:val="hybridMultilevel"/>
    <w:tmpl w:val="860CE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E94B1E"/>
    <w:multiLevelType w:val="hybridMultilevel"/>
    <w:tmpl w:val="0CC8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070991"/>
    <w:multiLevelType w:val="hybridMultilevel"/>
    <w:tmpl w:val="565EC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5754EB"/>
    <w:multiLevelType w:val="hybridMultilevel"/>
    <w:tmpl w:val="F15E4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AB73D0"/>
    <w:multiLevelType w:val="hybridMultilevel"/>
    <w:tmpl w:val="86D63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E45179"/>
    <w:multiLevelType w:val="hybridMultilevel"/>
    <w:tmpl w:val="A4108B0A"/>
    <w:lvl w:ilvl="0" w:tplc="CAB8A2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980B59"/>
    <w:multiLevelType w:val="multilevel"/>
    <w:tmpl w:val="CB22899A"/>
    <w:lvl w:ilvl="0">
      <w:start w:val="1"/>
      <w:numFmt w:val="decimal"/>
      <w:lvlText w:val="%1"/>
      <w:lvlJc w:val="left"/>
      <w:pPr>
        <w:ind w:left="737" w:hanging="73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4EC77A06"/>
    <w:multiLevelType w:val="hybridMultilevel"/>
    <w:tmpl w:val="24763CC4"/>
    <w:lvl w:ilvl="0" w:tplc="AD6C9482">
      <w:start w:val="1"/>
      <w:numFmt w:val="bullet"/>
      <w:pStyle w:val="TextBox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105A37"/>
    <w:multiLevelType w:val="hybridMultilevel"/>
    <w:tmpl w:val="7D5A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3B3A03"/>
    <w:multiLevelType w:val="hybridMultilevel"/>
    <w:tmpl w:val="65D2C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C00E78"/>
    <w:multiLevelType w:val="hybridMultilevel"/>
    <w:tmpl w:val="9D044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1974AE"/>
    <w:multiLevelType w:val="hybridMultilevel"/>
    <w:tmpl w:val="FA5C68C8"/>
    <w:lvl w:ilvl="0" w:tplc="90EAE34C">
      <w:start w:val="4"/>
      <w:numFmt w:val="decimal"/>
      <w:lvlText w:val="%1."/>
      <w:lvlJc w:val="left"/>
      <w:pPr>
        <w:ind w:left="720" w:hanging="360"/>
      </w:pPr>
      <w:rPr>
        <w:rFonts w:hint="default"/>
      </w:rPr>
    </w:lvl>
    <w:lvl w:ilvl="1" w:tplc="71ECF334">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9967171"/>
    <w:multiLevelType w:val="hybridMultilevel"/>
    <w:tmpl w:val="744A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C274D3"/>
    <w:multiLevelType w:val="hybridMultilevel"/>
    <w:tmpl w:val="DB7809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AC72F34"/>
    <w:multiLevelType w:val="hybridMultilevel"/>
    <w:tmpl w:val="82F8C6A0"/>
    <w:lvl w:ilvl="0" w:tplc="1C403E50">
      <w:start w:val="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F4562B"/>
    <w:multiLevelType w:val="hybridMultilevel"/>
    <w:tmpl w:val="E5AEF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414E10"/>
    <w:multiLevelType w:val="hybridMultilevel"/>
    <w:tmpl w:val="05FCDC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CA97137"/>
    <w:multiLevelType w:val="hybridMultilevel"/>
    <w:tmpl w:val="2258D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B517D0"/>
    <w:multiLevelType w:val="hybridMultilevel"/>
    <w:tmpl w:val="727C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1A32E5"/>
    <w:multiLevelType w:val="hybridMultilevel"/>
    <w:tmpl w:val="7EB2E6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E575018"/>
    <w:multiLevelType w:val="hybridMultilevel"/>
    <w:tmpl w:val="D3DC2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864D0A"/>
    <w:multiLevelType w:val="hybridMultilevel"/>
    <w:tmpl w:val="951252DC"/>
    <w:lvl w:ilvl="0" w:tplc="38B27614">
      <w:start w:val="1"/>
      <w:numFmt w:val="bullet"/>
      <w:lvlText w:val=""/>
      <w:lvlPicBulletId w:val="1"/>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1F1F8B"/>
    <w:multiLevelType w:val="hybridMultilevel"/>
    <w:tmpl w:val="94B0CFA4"/>
    <w:lvl w:ilvl="0" w:tplc="CAB8A2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F93E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1261EE8"/>
    <w:multiLevelType w:val="multilevel"/>
    <w:tmpl w:val="828E13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nsid w:val="714C4BD3"/>
    <w:multiLevelType w:val="hybridMultilevel"/>
    <w:tmpl w:val="09240BA6"/>
    <w:lvl w:ilvl="0" w:tplc="0407000F">
      <w:start w:val="1"/>
      <w:numFmt w:val="decimal"/>
      <w:lvlText w:val="%1."/>
      <w:lvlJc w:val="left"/>
      <w:pPr>
        <w:ind w:left="360" w:hanging="360"/>
      </w:pPr>
      <w:rPr>
        <w:rFonts w:hint="default"/>
      </w:rPr>
    </w:lvl>
    <w:lvl w:ilvl="1" w:tplc="71ECF334">
      <w:start w:val="1"/>
      <w:numFmt w:val="bullet"/>
      <w:pStyle w:val="Kleiner"/>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nsid w:val="780364AD"/>
    <w:multiLevelType w:val="hybridMultilevel"/>
    <w:tmpl w:val="02D638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88C6CE6"/>
    <w:multiLevelType w:val="hybridMultilevel"/>
    <w:tmpl w:val="F3D82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FC1B66"/>
    <w:multiLevelType w:val="hybridMultilevel"/>
    <w:tmpl w:val="8E04A7F8"/>
    <w:lvl w:ilvl="0" w:tplc="04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0"/>
  </w:num>
  <w:num w:numId="3">
    <w:abstractNumId w:val="12"/>
  </w:num>
  <w:num w:numId="4">
    <w:abstractNumId w:val="30"/>
  </w:num>
  <w:num w:numId="5">
    <w:abstractNumId w:val="31"/>
  </w:num>
  <w:num w:numId="6">
    <w:abstractNumId w:val="16"/>
  </w:num>
  <w:num w:numId="7">
    <w:abstractNumId w:val="24"/>
  </w:num>
  <w:num w:numId="8">
    <w:abstractNumId w:val="14"/>
  </w:num>
  <w:num w:numId="9">
    <w:abstractNumId w:val="28"/>
  </w:num>
  <w:num w:numId="10">
    <w:abstractNumId w:val="41"/>
  </w:num>
  <w:num w:numId="11">
    <w:abstractNumId w:val="8"/>
  </w:num>
  <w:num w:numId="12">
    <w:abstractNumId w:val="43"/>
  </w:num>
  <w:num w:numId="13">
    <w:abstractNumId w:val="15"/>
  </w:num>
  <w:num w:numId="14">
    <w:abstractNumId w:val="9"/>
  </w:num>
  <w:num w:numId="15">
    <w:abstractNumId w:val="20"/>
  </w:num>
  <w:num w:numId="16">
    <w:abstractNumId w:val="34"/>
  </w:num>
  <w:num w:numId="17">
    <w:abstractNumId w:val="42"/>
  </w:num>
  <w:num w:numId="18">
    <w:abstractNumId w:val="0"/>
  </w:num>
  <w:num w:numId="19">
    <w:abstractNumId w:val="22"/>
  </w:num>
  <w:num w:numId="20">
    <w:abstractNumId w:val="23"/>
  </w:num>
  <w:num w:numId="21">
    <w:abstractNumId w:val="7"/>
  </w:num>
  <w:num w:numId="22">
    <w:abstractNumId w:val="32"/>
  </w:num>
  <w:num w:numId="23">
    <w:abstractNumId w:val="1"/>
  </w:num>
  <w:num w:numId="24">
    <w:abstractNumId w:val="5"/>
  </w:num>
  <w:num w:numId="25">
    <w:abstractNumId w:val="17"/>
  </w:num>
  <w:num w:numId="26">
    <w:abstractNumId w:val="10"/>
  </w:num>
  <w:num w:numId="27">
    <w:abstractNumId w:val="26"/>
  </w:num>
  <w:num w:numId="28">
    <w:abstractNumId w:val="18"/>
  </w:num>
  <w:num w:numId="29">
    <w:abstractNumId w:val="37"/>
  </w:num>
  <w:num w:numId="30">
    <w:abstractNumId w:val="35"/>
  </w:num>
  <w:num w:numId="31">
    <w:abstractNumId w:val="25"/>
  </w:num>
  <w:num w:numId="32">
    <w:abstractNumId w:val="3"/>
  </w:num>
  <w:num w:numId="33">
    <w:abstractNumId w:val="33"/>
  </w:num>
  <w:num w:numId="34">
    <w:abstractNumId w:val="13"/>
  </w:num>
  <w:num w:numId="35">
    <w:abstractNumId w:val="27"/>
  </w:num>
  <w:num w:numId="36">
    <w:abstractNumId w:val="19"/>
  </w:num>
  <w:num w:numId="37">
    <w:abstractNumId w:val="29"/>
  </w:num>
  <w:num w:numId="38">
    <w:abstractNumId w:val="38"/>
  </w:num>
  <w:num w:numId="39">
    <w:abstractNumId w:val="39"/>
  </w:num>
  <w:num w:numId="40">
    <w:abstractNumId w:val="21"/>
  </w:num>
  <w:num w:numId="41">
    <w:abstractNumId w:val="11"/>
  </w:num>
  <w:num w:numId="42">
    <w:abstractNumId w:val="36"/>
  </w:num>
  <w:num w:numId="43">
    <w:abstractNumId w:val="4"/>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11"/>
    <w:rsid w:val="000011E2"/>
    <w:rsid w:val="00003031"/>
    <w:rsid w:val="00006AA5"/>
    <w:rsid w:val="00025D68"/>
    <w:rsid w:val="0004317E"/>
    <w:rsid w:val="000513C6"/>
    <w:rsid w:val="000574EE"/>
    <w:rsid w:val="00066DDD"/>
    <w:rsid w:val="00066E15"/>
    <w:rsid w:val="0006794F"/>
    <w:rsid w:val="000802E0"/>
    <w:rsid w:val="00092F26"/>
    <w:rsid w:val="000A0089"/>
    <w:rsid w:val="000A083E"/>
    <w:rsid w:val="000A6589"/>
    <w:rsid w:val="000B5002"/>
    <w:rsid w:val="000C1C9A"/>
    <w:rsid w:val="000C2C03"/>
    <w:rsid w:val="000C393F"/>
    <w:rsid w:val="000D0B3D"/>
    <w:rsid w:val="000D2007"/>
    <w:rsid w:val="000D249F"/>
    <w:rsid w:val="000D4B63"/>
    <w:rsid w:val="000E7B37"/>
    <w:rsid w:val="000F072F"/>
    <w:rsid w:val="000F25E9"/>
    <w:rsid w:val="000F6F54"/>
    <w:rsid w:val="00100E95"/>
    <w:rsid w:val="001074F3"/>
    <w:rsid w:val="00110581"/>
    <w:rsid w:val="00110840"/>
    <w:rsid w:val="00113138"/>
    <w:rsid w:val="0011444A"/>
    <w:rsid w:val="00115046"/>
    <w:rsid w:val="001221C9"/>
    <w:rsid w:val="001221ED"/>
    <w:rsid w:val="00126ACB"/>
    <w:rsid w:val="00132DB6"/>
    <w:rsid w:val="0013698E"/>
    <w:rsid w:val="00140256"/>
    <w:rsid w:val="00140465"/>
    <w:rsid w:val="00141B09"/>
    <w:rsid w:val="00146FF8"/>
    <w:rsid w:val="001603B5"/>
    <w:rsid w:val="00165AAB"/>
    <w:rsid w:val="00170316"/>
    <w:rsid w:val="00172776"/>
    <w:rsid w:val="00175BDB"/>
    <w:rsid w:val="001900E8"/>
    <w:rsid w:val="00193303"/>
    <w:rsid w:val="00194F25"/>
    <w:rsid w:val="001957C2"/>
    <w:rsid w:val="001964B2"/>
    <w:rsid w:val="001A0155"/>
    <w:rsid w:val="001A1115"/>
    <w:rsid w:val="001A3BF2"/>
    <w:rsid w:val="001A5829"/>
    <w:rsid w:val="001A6B6E"/>
    <w:rsid w:val="001B02EB"/>
    <w:rsid w:val="001B30C8"/>
    <w:rsid w:val="001C2856"/>
    <w:rsid w:val="001C5090"/>
    <w:rsid w:val="001D6FB9"/>
    <w:rsid w:val="001D78E0"/>
    <w:rsid w:val="0021055E"/>
    <w:rsid w:val="002118EC"/>
    <w:rsid w:val="00211B7E"/>
    <w:rsid w:val="002127EA"/>
    <w:rsid w:val="0021281A"/>
    <w:rsid w:val="002136FB"/>
    <w:rsid w:val="00214E5A"/>
    <w:rsid w:val="00216D00"/>
    <w:rsid w:val="00220729"/>
    <w:rsid w:val="00220AEA"/>
    <w:rsid w:val="00222882"/>
    <w:rsid w:val="002337B0"/>
    <w:rsid w:val="00235496"/>
    <w:rsid w:val="00240EF6"/>
    <w:rsid w:val="00244441"/>
    <w:rsid w:val="002512AC"/>
    <w:rsid w:val="002514F9"/>
    <w:rsid w:val="00251A0D"/>
    <w:rsid w:val="00252006"/>
    <w:rsid w:val="00256D33"/>
    <w:rsid w:val="002628D6"/>
    <w:rsid w:val="00263571"/>
    <w:rsid w:val="0026640A"/>
    <w:rsid w:val="002731BC"/>
    <w:rsid w:val="00277440"/>
    <w:rsid w:val="00283DF0"/>
    <w:rsid w:val="00291BDC"/>
    <w:rsid w:val="002935E0"/>
    <w:rsid w:val="00293E94"/>
    <w:rsid w:val="002956CB"/>
    <w:rsid w:val="0029696F"/>
    <w:rsid w:val="00297D69"/>
    <w:rsid w:val="002A6085"/>
    <w:rsid w:val="002A6659"/>
    <w:rsid w:val="002B2D7E"/>
    <w:rsid w:val="002B3B7E"/>
    <w:rsid w:val="002B571B"/>
    <w:rsid w:val="002B5EEC"/>
    <w:rsid w:val="002C47B4"/>
    <w:rsid w:val="002C7241"/>
    <w:rsid w:val="002D1233"/>
    <w:rsid w:val="002D1BFE"/>
    <w:rsid w:val="002D3AE2"/>
    <w:rsid w:val="002D3D3B"/>
    <w:rsid w:val="002D3F4F"/>
    <w:rsid w:val="002D69DD"/>
    <w:rsid w:val="002D6E87"/>
    <w:rsid w:val="002D7024"/>
    <w:rsid w:val="002E494A"/>
    <w:rsid w:val="002E507D"/>
    <w:rsid w:val="00303A4B"/>
    <w:rsid w:val="003070A5"/>
    <w:rsid w:val="00307AEB"/>
    <w:rsid w:val="00311626"/>
    <w:rsid w:val="00313F9C"/>
    <w:rsid w:val="00316667"/>
    <w:rsid w:val="0032096C"/>
    <w:rsid w:val="003239CC"/>
    <w:rsid w:val="003265BB"/>
    <w:rsid w:val="003318E7"/>
    <w:rsid w:val="00332970"/>
    <w:rsid w:val="00333913"/>
    <w:rsid w:val="003362E3"/>
    <w:rsid w:val="00342DFA"/>
    <w:rsid w:val="0034767A"/>
    <w:rsid w:val="00351C1A"/>
    <w:rsid w:val="00353E47"/>
    <w:rsid w:val="00353EB7"/>
    <w:rsid w:val="0035603E"/>
    <w:rsid w:val="00360E5C"/>
    <w:rsid w:val="00362C2C"/>
    <w:rsid w:val="00366323"/>
    <w:rsid w:val="00374018"/>
    <w:rsid w:val="00374D58"/>
    <w:rsid w:val="00376CE7"/>
    <w:rsid w:val="00377B57"/>
    <w:rsid w:val="00391021"/>
    <w:rsid w:val="003945FF"/>
    <w:rsid w:val="003A3276"/>
    <w:rsid w:val="003A487A"/>
    <w:rsid w:val="003B20B4"/>
    <w:rsid w:val="003B3079"/>
    <w:rsid w:val="003B5368"/>
    <w:rsid w:val="003B6868"/>
    <w:rsid w:val="003C07D4"/>
    <w:rsid w:val="003C52B6"/>
    <w:rsid w:val="003D5C28"/>
    <w:rsid w:val="003E30FA"/>
    <w:rsid w:val="003E520B"/>
    <w:rsid w:val="003E5519"/>
    <w:rsid w:val="003E57FB"/>
    <w:rsid w:val="003E7E5A"/>
    <w:rsid w:val="003F0E1E"/>
    <w:rsid w:val="003F31D3"/>
    <w:rsid w:val="003F5400"/>
    <w:rsid w:val="004001CE"/>
    <w:rsid w:val="00405B98"/>
    <w:rsid w:val="0041253F"/>
    <w:rsid w:val="004253A1"/>
    <w:rsid w:val="0042603E"/>
    <w:rsid w:val="004302AC"/>
    <w:rsid w:val="00437B7D"/>
    <w:rsid w:val="00441E6D"/>
    <w:rsid w:val="00450087"/>
    <w:rsid w:val="004508B4"/>
    <w:rsid w:val="004534C3"/>
    <w:rsid w:val="00455C63"/>
    <w:rsid w:val="00466CAF"/>
    <w:rsid w:val="00467385"/>
    <w:rsid w:val="00471EDB"/>
    <w:rsid w:val="00476DDA"/>
    <w:rsid w:val="00485C8C"/>
    <w:rsid w:val="00487D56"/>
    <w:rsid w:val="00491139"/>
    <w:rsid w:val="00493AC1"/>
    <w:rsid w:val="004942FF"/>
    <w:rsid w:val="00494817"/>
    <w:rsid w:val="004970A6"/>
    <w:rsid w:val="004A49B6"/>
    <w:rsid w:val="004A677F"/>
    <w:rsid w:val="004B0E9A"/>
    <w:rsid w:val="004B1B44"/>
    <w:rsid w:val="004B50B7"/>
    <w:rsid w:val="004C16A3"/>
    <w:rsid w:val="004C37F7"/>
    <w:rsid w:val="004C5AB7"/>
    <w:rsid w:val="004C608C"/>
    <w:rsid w:val="004C7B73"/>
    <w:rsid w:val="004C7D69"/>
    <w:rsid w:val="004D4C3B"/>
    <w:rsid w:val="004E0B48"/>
    <w:rsid w:val="004E101B"/>
    <w:rsid w:val="004E29EA"/>
    <w:rsid w:val="004E6E7D"/>
    <w:rsid w:val="004F1CB4"/>
    <w:rsid w:val="004F23EA"/>
    <w:rsid w:val="004F727C"/>
    <w:rsid w:val="00500540"/>
    <w:rsid w:val="00504B19"/>
    <w:rsid w:val="0050590F"/>
    <w:rsid w:val="005108EB"/>
    <w:rsid w:val="005138CD"/>
    <w:rsid w:val="00515818"/>
    <w:rsid w:val="0051665D"/>
    <w:rsid w:val="00520F31"/>
    <w:rsid w:val="00522BBD"/>
    <w:rsid w:val="005256F8"/>
    <w:rsid w:val="0052799B"/>
    <w:rsid w:val="00531531"/>
    <w:rsid w:val="0053377D"/>
    <w:rsid w:val="005447ED"/>
    <w:rsid w:val="00546700"/>
    <w:rsid w:val="00551002"/>
    <w:rsid w:val="0055481A"/>
    <w:rsid w:val="00573362"/>
    <w:rsid w:val="00575CEF"/>
    <w:rsid w:val="0057683D"/>
    <w:rsid w:val="00576D0E"/>
    <w:rsid w:val="005870E4"/>
    <w:rsid w:val="00587817"/>
    <w:rsid w:val="00590F3C"/>
    <w:rsid w:val="00591476"/>
    <w:rsid w:val="00593D6E"/>
    <w:rsid w:val="00594378"/>
    <w:rsid w:val="005A3CAF"/>
    <w:rsid w:val="005B4460"/>
    <w:rsid w:val="005B4B0F"/>
    <w:rsid w:val="005B505A"/>
    <w:rsid w:val="005B6423"/>
    <w:rsid w:val="005B6E1B"/>
    <w:rsid w:val="005B7B53"/>
    <w:rsid w:val="005D34C8"/>
    <w:rsid w:val="005D5509"/>
    <w:rsid w:val="005D7AAF"/>
    <w:rsid w:val="005E3208"/>
    <w:rsid w:val="005E3E4B"/>
    <w:rsid w:val="005E54EE"/>
    <w:rsid w:val="005F52B9"/>
    <w:rsid w:val="00601A25"/>
    <w:rsid w:val="00601BFE"/>
    <w:rsid w:val="006038CD"/>
    <w:rsid w:val="0060466A"/>
    <w:rsid w:val="00611849"/>
    <w:rsid w:val="00620271"/>
    <w:rsid w:val="006204B8"/>
    <w:rsid w:val="00624726"/>
    <w:rsid w:val="006252A8"/>
    <w:rsid w:val="00625C14"/>
    <w:rsid w:val="00641E86"/>
    <w:rsid w:val="00645243"/>
    <w:rsid w:val="00645EB1"/>
    <w:rsid w:val="006466D5"/>
    <w:rsid w:val="00654776"/>
    <w:rsid w:val="00662F95"/>
    <w:rsid w:val="00672E56"/>
    <w:rsid w:val="00681D91"/>
    <w:rsid w:val="00683CF6"/>
    <w:rsid w:val="00684C11"/>
    <w:rsid w:val="00685F3F"/>
    <w:rsid w:val="00696C98"/>
    <w:rsid w:val="006A3F0D"/>
    <w:rsid w:val="006A50CC"/>
    <w:rsid w:val="006A56D1"/>
    <w:rsid w:val="006A6BEF"/>
    <w:rsid w:val="006B4FF0"/>
    <w:rsid w:val="006B7858"/>
    <w:rsid w:val="006C050A"/>
    <w:rsid w:val="006E574D"/>
    <w:rsid w:val="006F4330"/>
    <w:rsid w:val="00706728"/>
    <w:rsid w:val="007117A6"/>
    <w:rsid w:val="0072075D"/>
    <w:rsid w:val="00726294"/>
    <w:rsid w:val="00727A0C"/>
    <w:rsid w:val="0073487D"/>
    <w:rsid w:val="0074005E"/>
    <w:rsid w:val="00740FBD"/>
    <w:rsid w:val="007430D8"/>
    <w:rsid w:val="00745BCB"/>
    <w:rsid w:val="0074792F"/>
    <w:rsid w:val="007506E2"/>
    <w:rsid w:val="00755B5D"/>
    <w:rsid w:val="007569F3"/>
    <w:rsid w:val="00763CB3"/>
    <w:rsid w:val="0076665B"/>
    <w:rsid w:val="007730AC"/>
    <w:rsid w:val="00773259"/>
    <w:rsid w:val="0077383F"/>
    <w:rsid w:val="0078011C"/>
    <w:rsid w:val="00780988"/>
    <w:rsid w:val="007816C6"/>
    <w:rsid w:val="00781885"/>
    <w:rsid w:val="007826AB"/>
    <w:rsid w:val="0078432D"/>
    <w:rsid w:val="007844B7"/>
    <w:rsid w:val="00784860"/>
    <w:rsid w:val="00785617"/>
    <w:rsid w:val="007A3530"/>
    <w:rsid w:val="007B03C2"/>
    <w:rsid w:val="007B088E"/>
    <w:rsid w:val="007B677A"/>
    <w:rsid w:val="007B7B8E"/>
    <w:rsid w:val="007C33FD"/>
    <w:rsid w:val="007D0FA3"/>
    <w:rsid w:val="007D12E5"/>
    <w:rsid w:val="007D3899"/>
    <w:rsid w:val="007D3B1E"/>
    <w:rsid w:val="007E14B5"/>
    <w:rsid w:val="007E3566"/>
    <w:rsid w:val="007E3906"/>
    <w:rsid w:val="007E5E5E"/>
    <w:rsid w:val="007E6830"/>
    <w:rsid w:val="007F4A09"/>
    <w:rsid w:val="007F608E"/>
    <w:rsid w:val="008012E6"/>
    <w:rsid w:val="00801A1A"/>
    <w:rsid w:val="00807D44"/>
    <w:rsid w:val="00810F59"/>
    <w:rsid w:val="00814ADC"/>
    <w:rsid w:val="0081524B"/>
    <w:rsid w:val="008159F5"/>
    <w:rsid w:val="00822BEA"/>
    <w:rsid w:val="00822E39"/>
    <w:rsid w:val="00834E60"/>
    <w:rsid w:val="00840E84"/>
    <w:rsid w:val="00843CCF"/>
    <w:rsid w:val="00850691"/>
    <w:rsid w:val="0085231E"/>
    <w:rsid w:val="0085597C"/>
    <w:rsid w:val="00856FAC"/>
    <w:rsid w:val="00860898"/>
    <w:rsid w:val="0086120F"/>
    <w:rsid w:val="00874F5C"/>
    <w:rsid w:val="00877D08"/>
    <w:rsid w:val="0088231F"/>
    <w:rsid w:val="00883B22"/>
    <w:rsid w:val="00884658"/>
    <w:rsid w:val="00890AA9"/>
    <w:rsid w:val="0089354D"/>
    <w:rsid w:val="008A1CBD"/>
    <w:rsid w:val="008B4BD1"/>
    <w:rsid w:val="008D2A62"/>
    <w:rsid w:val="008D7E8F"/>
    <w:rsid w:val="008E2B3E"/>
    <w:rsid w:val="008E6303"/>
    <w:rsid w:val="008F4F9F"/>
    <w:rsid w:val="008F5361"/>
    <w:rsid w:val="008F75E7"/>
    <w:rsid w:val="00901D1A"/>
    <w:rsid w:val="00907AB9"/>
    <w:rsid w:val="0091159C"/>
    <w:rsid w:val="00911A58"/>
    <w:rsid w:val="00915527"/>
    <w:rsid w:val="00915613"/>
    <w:rsid w:val="00915C65"/>
    <w:rsid w:val="00920C91"/>
    <w:rsid w:val="009264A8"/>
    <w:rsid w:val="00927375"/>
    <w:rsid w:val="00937A63"/>
    <w:rsid w:val="009402D1"/>
    <w:rsid w:val="009406D7"/>
    <w:rsid w:val="00940CAF"/>
    <w:rsid w:val="00942A56"/>
    <w:rsid w:val="00950CDC"/>
    <w:rsid w:val="00952475"/>
    <w:rsid w:val="00954783"/>
    <w:rsid w:val="00957BC4"/>
    <w:rsid w:val="00962EB9"/>
    <w:rsid w:val="00966BB6"/>
    <w:rsid w:val="00975798"/>
    <w:rsid w:val="00981EA8"/>
    <w:rsid w:val="009939A1"/>
    <w:rsid w:val="00993E19"/>
    <w:rsid w:val="00997C7C"/>
    <w:rsid w:val="009A4589"/>
    <w:rsid w:val="009A459E"/>
    <w:rsid w:val="009A6A62"/>
    <w:rsid w:val="009B202D"/>
    <w:rsid w:val="009C3955"/>
    <w:rsid w:val="009C4BDC"/>
    <w:rsid w:val="009C6489"/>
    <w:rsid w:val="009D0A1F"/>
    <w:rsid w:val="009D1DDF"/>
    <w:rsid w:val="009D414A"/>
    <w:rsid w:val="009E0DF7"/>
    <w:rsid w:val="009F6F71"/>
    <w:rsid w:val="00A01CDB"/>
    <w:rsid w:val="00A06E45"/>
    <w:rsid w:val="00A1339C"/>
    <w:rsid w:val="00A241EE"/>
    <w:rsid w:val="00A26478"/>
    <w:rsid w:val="00A30BBC"/>
    <w:rsid w:val="00A341E5"/>
    <w:rsid w:val="00A346D6"/>
    <w:rsid w:val="00A35E1A"/>
    <w:rsid w:val="00A378FC"/>
    <w:rsid w:val="00A411C8"/>
    <w:rsid w:val="00A42469"/>
    <w:rsid w:val="00A42CD1"/>
    <w:rsid w:val="00A43B08"/>
    <w:rsid w:val="00A44355"/>
    <w:rsid w:val="00A45B82"/>
    <w:rsid w:val="00A47DF9"/>
    <w:rsid w:val="00A5013A"/>
    <w:rsid w:val="00A538A6"/>
    <w:rsid w:val="00A55C8F"/>
    <w:rsid w:val="00A56D29"/>
    <w:rsid w:val="00A5709B"/>
    <w:rsid w:val="00A570E3"/>
    <w:rsid w:val="00A61A56"/>
    <w:rsid w:val="00A64D18"/>
    <w:rsid w:val="00A7099F"/>
    <w:rsid w:val="00A709DF"/>
    <w:rsid w:val="00A733B4"/>
    <w:rsid w:val="00A73A58"/>
    <w:rsid w:val="00A76E27"/>
    <w:rsid w:val="00A81E83"/>
    <w:rsid w:val="00A82B1C"/>
    <w:rsid w:val="00A862A7"/>
    <w:rsid w:val="00A90E99"/>
    <w:rsid w:val="00A91000"/>
    <w:rsid w:val="00A923BF"/>
    <w:rsid w:val="00A93F9B"/>
    <w:rsid w:val="00A94CDA"/>
    <w:rsid w:val="00A971FD"/>
    <w:rsid w:val="00AA0553"/>
    <w:rsid w:val="00AA0BF6"/>
    <w:rsid w:val="00AA10C7"/>
    <w:rsid w:val="00AA39FE"/>
    <w:rsid w:val="00AB0332"/>
    <w:rsid w:val="00AB14A1"/>
    <w:rsid w:val="00AB2C2A"/>
    <w:rsid w:val="00AB4A13"/>
    <w:rsid w:val="00AB5F02"/>
    <w:rsid w:val="00AC64A8"/>
    <w:rsid w:val="00AD384B"/>
    <w:rsid w:val="00AD44FA"/>
    <w:rsid w:val="00AD6CDA"/>
    <w:rsid w:val="00AE0D68"/>
    <w:rsid w:val="00AE25BA"/>
    <w:rsid w:val="00AE5523"/>
    <w:rsid w:val="00AE73DE"/>
    <w:rsid w:val="00B04F6E"/>
    <w:rsid w:val="00B064AC"/>
    <w:rsid w:val="00B12485"/>
    <w:rsid w:val="00B13269"/>
    <w:rsid w:val="00B16FCD"/>
    <w:rsid w:val="00B1737F"/>
    <w:rsid w:val="00B209A6"/>
    <w:rsid w:val="00B363A1"/>
    <w:rsid w:val="00B371DF"/>
    <w:rsid w:val="00B3795C"/>
    <w:rsid w:val="00B4394B"/>
    <w:rsid w:val="00B4797B"/>
    <w:rsid w:val="00B53E21"/>
    <w:rsid w:val="00B601D4"/>
    <w:rsid w:val="00B604C6"/>
    <w:rsid w:val="00B677EA"/>
    <w:rsid w:val="00B71168"/>
    <w:rsid w:val="00B7467C"/>
    <w:rsid w:val="00B75FD3"/>
    <w:rsid w:val="00B83C31"/>
    <w:rsid w:val="00B855FA"/>
    <w:rsid w:val="00B85B83"/>
    <w:rsid w:val="00B93B8B"/>
    <w:rsid w:val="00B94900"/>
    <w:rsid w:val="00BA03A1"/>
    <w:rsid w:val="00BA5824"/>
    <w:rsid w:val="00BA6CC9"/>
    <w:rsid w:val="00BB0431"/>
    <w:rsid w:val="00BC7B72"/>
    <w:rsid w:val="00BD236F"/>
    <w:rsid w:val="00BE080E"/>
    <w:rsid w:val="00BE4006"/>
    <w:rsid w:val="00BF3C16"/>
    <w:rsid w:val="00BF7BB2"/>
    <w:rsid w:val="00C02232"/>
    <w:rsid w:val="00C069AC"/>
    <w:rsid w:val="00C07308"/>
    <w:rsid w:val="00C107A3"/>
    <w:rsid w:val="00C16B70"/>
    <w:rsid w:val="00C16DF7"/>
    <w:rsid w:val="00C175C9"/>
    <w:rsid w:val="00C219A7"/>
    <w:rsid w:val="00C22A13"/>
    <w:rsid w:val="00C2757E"/>
    <w:rsid w:val="00C27D94"/>
    <w:rsid w:val="00C33F2B"/>
    <w:rsid w:val="00C36323"/>
    <w:rsid w:val="00C46B11"/>
    <w:rsid w:val="00C470C1"/>
    <w:rsid w:val="00C470C9"/>
    <w:rsid w:val="00C54DFE"/>
    <w:rsid w:val="00C6093A"/>
    <w:rsid w:val="00C623D8"/>
    <w:rsid w:val="00C63B2D"/>
    <w:rsid w:val="00C70964"/>
    <w:rsid w:val="00C71279"/>
    <w:rsid w:val="00C835B2"/>
    <w:rsid w:val="00C83C35"/>
    <w:rsid w:val="00C923F4"/>
    <w:rsid w:val="00C92B23"/>
    <w:rsid w:val="00C92CC1"/>
    <w:rsid w:val="00C945EA"/>
    <w:rsid w:val="00CA066D"/>
    <w:rsid w:val="00CA2091"/>
    <w:rsid w:val="00CA6815"/>
    <w:rsid w:val="00CA68ED"/>
    <w:rsid w:val="00CA77C7"/>
    <w:rsid w:val="00CA7908"/>
    <w:rsid w:val="00CA7B69"/>
    <w:rsid w:val="00CB1A6D"/>
    <w:rsid w:val="00CB1C8B"/>
    <w:rsid w:val="00CB28EC"/>
    <w:rsid w:val="00CB7902"/>
    <w:rsid w:val="00CC1FE7"/>
    <w:rsid w:val="00CC2484"/>
    <w:rsid w:val="00CC37A7"/>
    <w:rsid w:val="00CD101A"/>
    <w:rsid w:val="00CD206A"/>
    <w:rsid w:val="00CD67AE"/>
    <w:rsid w:val="00CE1E04"/>
    <w:rsid w:val="00CE2E22"/>
    <w:rsid w:val="00CE4F68"/>
    <w:rsid w:val="00CE5B7A"/>
    <w:rsid w:val="00CF1039"/>
    <w:rsid w:val="00CF13F6"/>
    <w:rsid w:val="00CF1B6E"/>
    <w:rsid w:val="00CF24FC"/>
    <w:rsid w:val="00CF2985"/>
    <w:rsid w:val="00D15CAC"/>
    <w:rsid w:val="00D15E83"/>
    <w:rsid w:val="00D21AE8"/>
    <w:rsid w:val="00D2382E"/>
    <w:rsid w:val="00D26394"/>
    <w:rsid w:val="00D30BD9"/>
    <w:rsid w:val="00D429C4"/>
    <w:rsid w:val="00D455CB"/>
    <w:rsid w:val="00D50B24"/>
    <w:rsid w:val="00D55C9A"/>
    <w:rsid w:val="00D568F1"/>
    <w:rsid w:val="00D57E13"/>
    <w:rsid w:val="00D65D66"/>
    <w:rsid w:val="00D674CB"/>
    <w:rsid w:val="00D70576"/>
    <w:rsid w:val="00D716D6"/>
    <w:rsid w:val="00D73859"/>
    <w:rsid w:val="00D769FC"/>
    <w:rsid w:val="00D77219"/>
    <w:rsid w:val="00D852F8"/>
    <w:rsid w:val="00D92515"/>
    <w:rsid w:val="00D94947"/>
    <w:rsid w:val="00D95346"/>
    <w:rsid w:val="00DA2551"/>
    <w:rsid w:val="00DB0720"/>
    <w:rsid w:val="00DC0F45"/>
    <w:rsid w:val="00DC250C"/>
    <w:rsid w:val="00DC7C24"/>
    <w:rsid w:val="00DD5159"/>
    <w:rsid w:val="00DE0D07"/>
    <w:rsid w:val="00DE43CE"/>
    <w:rsid w:val="00DE7AF4"/>
    <w:rsid w:val="00DF3D8A"/>
    <w:rsid w:val="00E01C0D"/>
    <w:rsid w:val="00E03D5A"/>
    <w:rsid w:val="00E05C27"/>
    <w:rsid w:val="00E06FDC"/>
    <w:rsid w:val="00E10A19"/>
    <w:rsid w:val="00E1281C"/>
    <w:rsid w:val="00E3348D"/>
    <w:rsid w:val="00E33C76"/>
    <w:rsid w:val="00E354FA"/>
    <w:rsid w:val="00E36457"/>
    <w:rsid w:val="00E40C82"/>
    <w:rsid w:val="00E42730"/>
    <w:rsid w:val="00E54148"/>
    <w:rsid w:val="00E625E9"/>
    <w:rsid w:val="00E72B2C"/>
    <w:rsid w:val="00E73590"/>
    <w:rsid w:val="00E76CFB"/>
    <w:rsid w:val="00E8352A"/>
    <w:rsid w:val="00E837F6"/>
    <w:rsid w:val="00E84A2A"/>
    <w:rsid w:val="00E902D4"/>
    <w:rsid w:val="00E92E8E"/>
    <w:rsid w:val="00E960AB"/>
    <w:rsid w:val="00E971FA"/>
    <w:rsid w:val="00E97488"/>
    <w:rsid w:val="00EA2BFC"/>
    <w:rsid w:val="00EA3310"/>
    <w:rsid w:val="00EA4472"/>
    <w:rsid w:val="00EA53C8"/>
    <w:rsid w:val="00EB20A9"/>
    <w:rsid w:val="00EB70AE"/>
    <w:rsid w:val="00ED4110"/>
    <w:rsid w:val="00ED5BA5"/>
    <w:rsid w:val="00ED6AA4"/>
    <w:rsid w:val="00EF0856"/>
    <w:rsid w:val="00EF12C0"/>
    <w:rsid w:val="00EF2A86"/>
    <w:rsid w:val="00F0016C"/>
    <w:rsid w:val="00F04826"/>
    <w:rsid w:val="00F1005D"/>
    <w:rsid w:val="00F2201E"/>
    <w:rsid w:val="00F2266C"/>
    <w:rsid w:val="00F24A1C"/>
    <w:rsid w:val="00F25C26"/>
    <w:rsid w:val="00F27942"/>
    <w:rsid w:val="00F314E0"/>
    <w:rsid w:val="00F31509"/>
    <w:rsid w:val="00F449CF"/>
    <w:rsid w:val="00F477AF"/>
    <w:rsid w:val="00F51AE4"/>
    <w:rsid w:val="00F5255C"/>
    <w:rsid w:val="00F56C15"/>
    <w:rsid w:val="00F60907"/>
    <w:rsid w:val="00F71812"/>
    <w:rsid w:val="00F765CA"/>
    <w:rsid w:val="00F76B98"/>
    <w:rsid w:val="00F83A77"/>
    <w:rsid w:val="00F85ABB"/>
    <w:rsid w:val="00F85E11"/>
    <w:rsid w:val="00F86092"/>
    <w:rsid w:val="00F91625"/>
    <w:rsid w:val="00F92EF7"/>
    <w:rsid w:val="00F95DCB"/>
    <w:rsid w:val="00FA1E35"/>
    <w:rsid w:val="00FA2BE7"/>
    <w:rsid w:val="00FA51A9"/>
    <w:rsid w:val="00FB0644"/>
    <w:rsid w:val="00FC2CDF"/>
    <w:rsid w:val="00FD18EA"/>
    <w:rsid w:val="00FD2380"/>
    <w:rsid w:val="00FD39D8"/>
    <w:rsid w:val="00FD4C25"/>
    <w:rsid w:val="00FE1221"/>
    <w:rsid w:val="00FE1647"/>
    <w:rsid w:val="00FE2B28"/>
    <w:rsid w:val="00FE697D"/>
    <w:rsid w:val="00FE7287"/>
    <w:rsid w:val="00FF14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D0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6FCD"/>
    <w:pPr>
      <w:spacing w:after="120" w:line="252" w:lineRule="auto"/>
      <w:jc w:val="both"/>
    </w:pPr>
    <w:rPr>
      <w:rFonts w:ascii="Avenir Next" w:hAnsi="Avenir Next"/>
      <w:sz w:val="22"/>
      <w:szCs w:val="22"/>
      <w:lang w:val="en-GB"/>
    </w:rPr>
  </w:style>
  <w:style w:type="paragraph" w:styleId="Heading1">
    <w:name w:val="heading 1"/>
    <w:basedOn w:val="Normal"/>
    <w:next w:val="Normal"/>
    <w:link w:val="Heading1Char"/>
    <w:uiPriority w:val="9"/>
    <w:qFormat/>
    <w:rsid w:val="00F0016C"/>
    <w:pPr>
      <w:numPr>
        <w:numId w:val="44"/>
      </w:numPr>
      <w:pBdr>
        <w:bottom w:val="single" w:sz="4" w:space="1" w:color="BFBFBF" w:themeColor="background1" w:themeShade="BF"/>
      </w:pBdr>
      <w:spacing w:before="600" w:line="360" w:lineRule="auto"/>
      <w:outlineLvl w:val="0"/>
    </w:pPr>
    <w:rPr>
      <w:rFonts w:ascii="Helvetica" w:hAnsi="Helvetica"/>
      <w:color w:val="313131"/>
      <w:sz w:val="48"/>
    </w:rPr>
  </w:style>
  <w:style w:type="paragraph" w:styleId="Heading2">
    <w:name w:val="heading 2"/>
    <w:basedOn w:val="Normal"/>
    <w:next w:val="Normal"/>
    <w:link w:val="Heading2Char"/>
    <w:uiPriority w:val="9"/>
    <w:unhideWhenUsed/>
    <w:qFormat/>
    <w:rsid w:val="00AD44FA"/>
    <w:pPr>
      <w:keepNext/>
      <w:keepLines/>
      <w:numPr>
        <w:ilvl w:val="1"/>
        <w:numId w:val="44"/>
      </w:numPr>
      <w:spacing w:before="600" w:after="240"/>
      <w:jc w:val="left"/>
      <w:outlineLvl w:val="1"/>
    </w:pPr>
    <w:rPr>
      <w:rFonts w:ascii="Helvetica" w:eastAsiaTheme="majorEastAsia" w:hAnsi="Helvetica" w:cstheme="majorBidi"/>
      <w:color w:val="323232"/>
      <w:sz w:val="36"/>
      <w:szCs w:val="26"/>
    </w:rPr>
  </w:style>
  <w:style w:type="paragraph" w:styleId="Heading3">
    <w:name w:val="heading 3"/>
    <w:basedOn w:val="Normal"/>
    <w:next w:val="Normal"/>
    <w:link w:val="Heading3Char"/>
    <w:uiPriority w:val="9"/>
    <w:unhideWhenUsed/>
    <w:qFormat/>
    <w:rsid w:val="00AD44FA"/>
    <w:pPr>
      <w:keepNext/>
      <w:keepLines/>
      <w:spacing w:before="360"/>
      <w:outlineLvl w:val="2"/>
    </w:pPr>
    <w:rPr>
      <w:rFonts w:ascii="Helvetica" w:eastAsiaTheme="majorEastAsia" w:hAnsi="Helvetica" w:cstheme="majorBidi"/>
      <w:b/>
      <w:bCs/>
      <w:color w:val="323232"/>
    </w:rPr>
  </w:style>
  <w:style w:type="paragraph" w:styleId="Heading4">
    <w:name w:val="heading 4"/>
    <w:basedOn w:val="Normal"/>
    <w:next w:val="Normal"/>
    <w:link w:val="Heading4Char"/>
    <w:uiPriority w:val="9"/>
    <w:semiHidden/>
    <w:unhideWhenUsed/>
    <w:qFormat/>
    <w:rsid w:val="000574EE"/>
    <w:pPr>
      <w:keepNext/>
      <w:keepLines/>
      <w:numPr>
        <w:ilvl w:val="3"/>
        <w:numId w:val="4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574EE"/>
    <w:pPr>
      <w:keepNext/>
      <w:keepLines/>
      <w:numPr>
        <w:ilvl w:val="4"/>
        <w:numId w:val="4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574EE"/>
    <w:pPr>
      <w:keepNext/>
      <w:keepLines/>
      <w:numPr>
        <w:ilvl w:val="5"/>
        <w:numId w:val="4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574EE"/>
    <w:pPr>
      <w:keepNext/>
      <w:keepLines/>
      <w:numPr>
        <w:ilvl w:val="6"/>
        <w:numId w:val="4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574EE"/>
    <w:pPr>
      <w:keepNext/>
      <w:keepLines/>
      <w:numPr>
        <w:ilvl w:val="7"/>
        <w:numId w:val="4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574EE"/>
    <w:pPr>
      <w:keepNext/>
      <w:keepLines/>
      <w:numPr>
        <w:ilvl w:val="8"/>
        <w:numId w:val="4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4C1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4C1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0016C"/>
    <w:rPr>
      <w:rFonts w:ascii="Helvetica" w:hAnsi="Helvetica"/>
      <w:color w:val="313131"/>
      <w:sz w:val="48"/>
      <w:szCs w:val="22"/>
      <w:lang w:val="en-GB"/>
    </w:rPr>
  </w:style>
  <w:style w:type="paragraph" w:styleId="DocumentMap">
    <w:name w:val="Document Map"/>
    <w:basedOn w:val="Normal"/>
    <w:link w:val="DocumentMapChar"/>
    <w:uiPriority w:val="99"/>
    <w:semiHidden/>
    <w:unhideWhenUsed/>
    <w:rsid w:val="00684C11"/>
    <w:rPr>
      <w:rFonts w:ascii="Times New Roman" w:hAnsi="Times New Roman" w:cs="Times New Roman"/>
    </w:rPr>
  </w:style>
  <w:style w:type="character" w:customStyle="1" w:styleId="DocumentMapChar">
    <w:name w:val="Document Map Char"/>
    <w:basedOn w:val="DefaultParagraphFont"/>
    <w:link w:val="DocumentMap"/>
    <w:uiPriority w:val="99"/>
    <w:semiHidden/>
    <w:rsid w:val="00684C11"/>
    <w:rPr>
      <w:rFonts w:ascii="Times New Roman" w:hAnsi="Times New Roman" w:cs="Times New Roman"/>
    </w:rPr>
  </w:style>
  <w:style w:type="character" w:customStyle="1" w:styleId="Heading2Char">
    <w:name w:val="Heading 2 Char"/>
    <w:basedOn w:val="DefaultParagraphFont"/>
    <w:link w:val="Heading2"/>
    <w:uiPriority w:val="9"/>
    <w:rsid w:val="00AD44FA"/>
    <w:rPr>
      <w:rFonts w:ascii="Helvetica" w:eastAsiaTheme="majorEastAsia" w:hAnsi="Helvetica" w:cstheme="majorBidi"/>
      <w:color w:val="323232"/>
      <w:sz w:val="36"/>
      <w:szCs w:val="26"/>
      <w:lang w:val="en-GB"/>
    </w:rPr>
  </w:style>
  <w:style w:type="paragraph" w:styleId="ListParagraph">
    <w:name w:val="List Paragraph"/>
    <w:basedOn w:val="Normal"/>
    <w:link w:val="ListParagraphChar"/>
    <w:uiPriority w:val="34"/>
    <w:qFormat/>
    <w:rsid w:val="002B5EEC"/>
    <w:pPr>
      <w:spacing w:before="120"/>
      <w:ind w:left="720"/>
      <w:contextualSpacing/>
    </w:pPr>
    <w:rPr>
      <w:rFonts w:eastAsia="Times New Roman" w:cs="Times New Roman"/>
      <w:lang w:eastAsia="de-DE"/>
    </w:rPr>
  </w:style>
  <w:style w:type="character" w:customStyle="1" w:styleId="ListParagraphChar">
    <w:name w:val="List Paragraph Char"/>
    <w:basedOn w:val="DefaultParagraphFont"/>
    <w:link w:val="ListParagraph"/>
    <w:uiPriority w:val="34"/>
    <w:rsid w:val="002B5EEC"/>
    <w:rPr>
      <w:rFonts w:ascii="Avenir Next" w:eastAsia="Times New Roman" w:hAnsi="Avenir Next" w:cs="Times New Roman"/>
      <w:sz w:val="22"/>
      <w:szCs w:val="22"/>
      <w:lang w:val="en-GB" w:eastAsia="de-DE"/>
    </w:rPr>
  </w:style>
  <w:style w:type="character" w:customStyle="1" w:styleId="Heading3Char">
    <w:name w:val="Heading 3 Char"/>
    <w:basedOn w:val="DefaultParagraphFont"/>
    <w:link w:val="Heading3"/>
    <w:uiPriority w:val="9"/>
    <w:rsid w:val="00AD44FA"/>
    <w:rPr>
      <w:rFonts w:ascii="Helvetica" w:eastAsiaTheme="majorEastAsia" w:hAnsi="Helvetica" w:cstheme="majorBidi"/>
      <w:b/>
      <w:bCs/>
      <w:color w:val="323232"/>
      <w:sz w:val="22"/>
      <w:szCs w:val="22"/>
      <w:lang w:val="en-GB"/>
    </w:rPr>
  </w:style>
  <w:style w:type="paragraph" w:styleId="FootnoteText">
    <w:name w:val="footnote text"/>
    <w:basedOn w:val="Normal"/>
    <w:link w:val="FootnoteTextChar"/>
    <w:uiPriority w:val="99"/>
    <w:semiHidden/>
    <w:rsid w:val="004E6E7D"/>
    <w:pPr>
      <w:tabs>
        <w:tab w:val="left" w:pos="284"/>
      </w:tabs>
      <w:ind w:left="284" w:hanging="284"/>
    </w:pPr>
    <w:rPr>
      <w:rFonts w:eastAsia="MS Mincho" w:cs="Times New Roman"/>
      <w:sz w:val="20"/>
      <w:szCs w:val="20"/>
      <w:lang w:eastAsia="de-DE"/>
    </w:rPr>
  </w:style>
  <w:style w:type="character" w:customStyle="1" w:styleId="FootnoteTextChar">
    <w:name w:val="Footnote Text Char"/>
    <w:basedOn w:val="DefaultParagraphFont"/>
    <w:link w:val="FootnoteText"/>
    <w:uiPriority w:val="99"/>
    <w:semiHidden/>
    <w:rsid w:val="004E6E7D"/>
    <w:rPr>
      <w:rFonts w:ascii="Avenir Next" w:eastAsia="MS Mincho" w:hAnsi="Avenir Next" w:cs="Times New Roman"/>
      <w:sz w:val="20"/>
      <w:szCs w:val="20"/>
      <w:lang w:val="en-GB" w:eastAsia="de-DE"/>
    </w:rPr>
  </w:style>
  <w:style w:type="character" w:styleId="FootnoteReference">
    <w:name w:val="footnote reference"/>
    <w:uiPriority w:val="99"/>
    <w:rsid w:val="00993E19"/>
    <w:rPr>
      <w:rFonts w:ascii="Gentium" w:hAnsi="Gentium" w:cs="Times New Roman"/>
      <w:sz w:val="24"/>
      <w:vertAlign w:val="superscript"/>
    </w:rPr>
  </w:style>
  <w:style w:type="paragraph" w:customStyle="1" w:styleId="Kleiner">
    <w:name w:val="Kleiner"/>
    <w:basedOn w:val="ListParagraph"/>
    <w:link w:val="KleinerZchn"/>
    <w:qFormat/>
    <w:rsid w:val="00993E19"/>
    <w:pPr>
      <w:numPr>
        <w:ilvl w:val="1"/>
        <w:numId w:val="2"/>
      </w:numPr>
      <w:spacing w:before="0" w:after="0"/>
    </w:pPr>
    <w:rPr>
      <w:rFonts w:eastAsiaTheme="minorEastAsia"/>
    </w:rPr>
  </w:style>
  <w:style w:type="character" w:customStyle="1" w:styleId="KleinerZchn">
    <w:name w:val="Kleiner Zchn"/>
    <w:basedOn w:val="ListParagraphChar"/>
    <w:link w:val="Kleiner"/>
    <w:rsid w:val="00993E19"/>
    <w:rPr>
      <w:rFonts w:ascii="Calibri" w:eastAsiaTheme="minorEastAsia" w:hAnsi="Calibri" w:cs="Times New Roman"/>
      <w:sz w:val="22"/>
      <w:szCs w:val="22"/>
      <w:lang w:val="en-GB" w:eastAsia="de-DE"/>
    </w:rPr>
  </w:style>
  <w:style w:type="character" w:customStyle="1" w:styleId="Heading4Char">
    <w:name w:val="Heading 4 Char"/>
    <w:basedOn w:val="DefaultParagraphFont"/>
    <w:link w:val="Heading4"/>
    <w:uiPriority w:val="9"/>
    <w:semiHidden/>
    <w:rsid w:val="00546700"/>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487D56"/>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487D56"/>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487D56"/>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487D56"/>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487D56"/>
    <w:rPr>
      <w:rFonts w:asciiTheme="majorHAnsi" w:eastAsiaTheme="majorEastAsia" w:hAnsiTheme="majorHAnsi" w:cstheme="majorBidi"/>
      <w:i/>
      <w:iCs/>
      <w:color w:val="272727" w:themeColor="text1" w:themeTint="D8"/>
      <w:sz w:val="21"/>
      <w:szCs w:val="21"/>
      <w:lang w:val="en-GB"/>
    </w:rPr>
  </w:style>
  <w:style w:type="paragraph" w:customStyle="1" w:styleId="TextBoxText">
    <w:name w:val="TextBox Text"/>
    <w:basedOn w:val="ListParagraph"/>
    <w:link w:val="TextBoxTextChar"/>
    <w:qFormat/>
    <w:rsid w:val="00A44355"/>
    <w:pPr>
      <w:numPr>
        <w:numId w:val="19"/>
      </w:numPr>
      <w:spacing w:before="0" w:after="240"/>
      <w:contextualSpacing w:val="0"/>
    </w:pPr>
    <w:rPr>
      <w:rFonts w:ascii="Verdana" w:hAnsi="Verdana" w:cs="Arial"/>
      <w:color w:val="404040" w:themeColor="text1" w:themeTint="BF"/>
      <w:sz w:val="20"/>
      <w:szCs w:val="20"/>
    </w:rPr>
  </w:style>
  <w:style w:type="character" w:customStyle="1" w:styleId="TextBoxTextChar">
    <w:name w:val="TextBox Text Char"/>
    <w:basedOn w:val="ListParagraphChar"/>
    <w:link w:val="TextBoxText"/>
    <w:rsid w:val="00A44355"/>
    <w:rPr>
      <w:rFonts w:ascii="Verdana" w:eastAsia="Times New Roman" w:hAnsi="Verdana" w:cs="Arial"/>
      <w:color w:val="404040" w:themeColor="text1" w:themeTint="BF"/>
      <w:sz w:val="20"/>
      <w:szCs w:val="20"/>
      <w:lang w:val="en-GB" w:eastAsia="de-DE"/>
    </w:rPr>
  </w:style>
  <w:style w:type="paragraph" w:customStyle="1" w:styleId="TextBoxHeading">
    <w:name w:val="TextBox Heading"/>
    <w:basedOn w:val="Normal"/>
    <w:link w:val="TextBoxHeadingChar"/>
    <w:qFormat/>
    <w:rsid w:val="00A44355"/>
    <w:pPr>
      <w:spacing w:after="180"/>
    </w:pPr>
    <w:rPr>
      <w:rFonts w:ascii="Verdana" w:eastAsia="Times New Roman" w:hAnsi="Verdana" w:cs="Arial"/>
      <w:b/>
      <w:color w:val="404040" w:themeColor="text1" w:themeTint="BF"/>
      <w:sz w:val="20"/>
      <w:szCs w:val="20"/>
      <w:lang w:eastAsia="de-DE"/>
    </w:rPr>
  </w:style>
  <w:style w:type="character" w:customStyle="1" w:styleId="TextBoxHeadingChar">
    <w:name w:val="TextBox Heading Char"/>
    <w:basedOn w:val="TextBoxTextChar"/>
    <w:link w:val="TextBoxHeading"/>
    <w:rsid w:val="00A44355"/>
    <w:rPr>
      <w:rFonts w:ascii="Verdana" w:eastAsia="Times New Roman" w:hAnsi="Verdana" w:cs="Arial"/>
      <w:b/>
      <w:color w:val="404040" w:themeColor="text1" w:themeTint="BF"/>
      <w:sz w:val="20"/>
      <w:szCs w:val="20"/>
      <w:lang w:val="en-GB" w:eastAsia="de-DE"/>
    </w:rPr>
  </w:style>
  <w:style w:type="paragraph" w:styleId="Caption">
    <w:name w:val="caption"/>
    <w:aliases w:val="cap,BB"/>
    <w:basedOn w:val="Normal"/>
    <w:next w:val="Normal"/>
    <w:link w:val="CaptionChar"/>
    <w:qFormat/>
    <w:rsid w:val="003E5519"/>
    <w:pPr>
      <w:keepNext/>
      <w:spacing w:before="120" w:line="280" w:lineRule="exact"/>
      <w:ind w:left="709" w:hanging="709"/>
      <w:jc w:val="center"/>
    </w:pPr>
    <w:rPr>
      <w:rFonts w:ascii="Calibri" w:eastAsia="MS Mincho" w:hAnsi="Calibri" w:cs="Times New Roman"/>
      <w:i/>
      <w:szCs w:val="20"/>
      <w:lang w:val="en-US" w:eastAsia="de-DE"/>
    </w:rPr>
  </w:style>
  <w:style w:type="character" w:customStyle="1" w:styleId="CaptionChar">
    <w:name w:val="Caption Char"/>
    <w:aliases w:val="cap Char,BB Char"/>
    <w:link w:val="Caption"/>
    <w:locked/>
    <w:rsid w:val="003E5519"/>
    <w:rPr>
      <w:rFonts w:ascii="Calibri" w:eastAsia="MS Mincho" w:hAnsi="Calibri" w:cs="Times New Roman"/>
      <w:i/>
      <w:szCs w:val="20"/>
      <w:lang w:eastAsia="de-DE"/>
    </w:rPr>
  </w:style>
  <w:style w:type="character" w:styleId="Hyperlink">
    <w:name w:val="Hyperlink"/>
    <w:basedOn w:val="DefaultParagraphFont"/>
    <w:uiPriority w:val="99"/>
    <w:unhideWhenUsed/>
    <w:rsid w:val="00066E15"/>
    <w:rPr>
      <w:color w:val="0563C1" w:themeColor="hyperlink"/>
      <w:u w:val="single"/>
    </w:rPr>
  </w:style>
  <w:style w:type="paragraph" w:customStyle="1" w:styleId="MoreInfo">
    <w:name w:val="More Info"/>
    <w:qFormat/>
    <w:rsid w:val="004B1B44"/>
    <w:pPr>
      <w:pBdr>
        <w:left w:val="single" w:sz="18" w:space="4" w:color="ED7D31" w:themeColor="accent2"/>
      </w:pBdr>
      <w:spacing w:before="180" w:after="60"/>
      <w:ind w:left="142"/>
    </w:pPr>
    <w:rPr>
      <w:rFonts w:ascii="Avenir Next" w:hAnsi="Avenir Next"/>
      <w:color w:val="404040" w:themeColor="text1" w:themeTint="BF"/>
      <w:sz w:val="18"/>
      <w:szCs w:val="20"/>
      <w:lang w:val="en-GB"/>
    </w:rPr>
  </w:style>
  <w:style w:type="character" w:styleId="FollowedHyperlink">
    <w:name w:val="FollowedHyperlink"/>
    <w:basedOn w:val="DefaultParagraphFont"/>
    <w:uiPriority w:val="99"/>
    <w:semiHidden/>
    <w:unhideWhenUsed/>
    <w:rsid w:val="007506E2"/>
    <w:rPr>
      <w:color w:val="954F72" w:themeColor="followedHyperlink"/>
      <w:u w:val="single"/>
    </w:rPr>
  </w:style>
  <w:style w:type="paragraph" w:styleId="Header">
    <w:name w:val="header"/>
    <w:basedOn w:val="Normal"/>
    <w:link w:val="HeaderChar"/>
    <w:unhideWhenUsed/>
    <w:rsid w:val="00BB04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431"/>
    <w:rPr>
      <w:rFonts w:ascii="Avenir Next" w:hAnsi="Avenir Next"/>
      <w:sz w:val="22"/>
      <w:szCs w:val="22"/>
      <w:lang w:val="en-GB"/>
    </w:rPr>
  </w:style>
  <w:style w:type="paragraph" w:styleId="Footer">
    <w:name w:val="footer"/>
    <w:basedOn w:val="Normal"/>
    <w:link w:val="FooterChar"/>
    <w:uiPriority w:val="99"/>
    <w:unhideWhenUsed/>
    <w:rsid w:val="00BB04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431"/>
    <w:rPr>
      <w:rFonts w:ascii="Avenir Next" w:hAnsi="Avenir Next"/>
      <w:sz w:val="22"/>
      <w:szCs w:val="22"/>
      <w:lang w:val="en-GB"/>
    </w:rPr>
  </w:style>
  <w:style w:type="paragraph" w:customStyle="1" w:styleId="Normalbefore">
    <w:name w:val="Normal before"/>
    <w:basedOn w:val="Normal"/>
    <w:next w:val="Normal"/>
    <w:qFormat/>
    <w:rsid w:val="004001CE"/>
    <w:pPr>
      <w:spacing w:after="240"/>
    </w:pPr>
  </w:style>
  <w:style w:type="paragraph" w:customStyle="1" w:styleId="NormalAfter">
    <w:name w:val="Normal After"/>
    <w:basedOn w:val="Normal"/>
    <w:next w:val="Normal"/>
    <w:qFormat/>
    <w:rsid w:val="004001CE"/>
    <w:pPr>
      <w:spacing w:before="240"/>
    </w:pPr>
  </w:style>
  <w:style w:type="paragraph" w:customStyle="1" w:styleId="NormalBetween">
    <w:name w:val="Normal Between"/>
    <w:basedOn w:val="Normal"/>
    <w:next w:val="Normal"/>
    <w:qFormat/>
    <w:rsid w:val="004001CE"/>
    <w:pPr>
      <w:spacing w:before="240" w:after="240"/>
    </w:pPr>
  </w:style>
  <w:style w:type="paragraph" w:customStyle="1" w:styleId="MoreInfo0">
    <w:name w:val="More Info"/>
    <w:next w:val="MoreInfo"/>
    <w:rsid w:val="002514F9"/>
    <w:pPr>
      <w:pBdr>
        <w:left w:val="single" w:sz="18" w:space="3" w:color="ED7D31" w:themeColor="accent2"/>
      </w:pBdr>
      <w:shd w:val="clear" w:color="auto" w:fill="FBE4D5" w:themeFill="accent2" w:themeFillTint="33"/>
      <w:spacing w:before="180" w:after="60" w:line="276" w:lineRule="auto"/>
    </w:pPr>
    <w:rPr>
      <w:rFonts w:ascii="Avenir Book" w:hAnsi="Avenir Book"/>
      <w:i/>
      <w:color w:val="595959" w:themeColor="text1" w:themeTint="A6"/>
      <w:sz w:val="18"/>
      <w:szCs w:val="20"/>
      <w:lang w:val="en-GB"/>
    </w:rPr>
  </w:style>
  <w:style w:type="paragraph" w:styleId="BalloonText">
    <w:name w:val="Balloon Text"/>
    <w:basedOn w:val="Normal"/>
    <w:link w:val="BalloonTextChar"/>
    <w:uiPriority w:val="99"/>
    <w:semiHidden/>
    <w:unhideWhenUsed/>
    <w:rsid w:val="00A93F9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3F9B"/>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2420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7.png"/><Relationship Id="rId13" Type="http://schemas.openxmlformats.org/officeDocument/2006/relationships/hyperlink" Target="https://about.twitter.com/company/twitter-for-good"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emf"/><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5157</Words>
  <Characters>29396</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Gizikis</dc:creator>
  <cp:keywords/>
  <dc:description/>
  <cp:lastModifiedBy>Alexis Gizikis</cp:lastModifiedBy>
  <cp:revision>3</cp:revision>
  <cp:lastPrinted>2017-07-17T12:57:00Z</cp:lastPrinted>
  <dcterms:created xsi:type="dcterms:W3CDTF">2017-07-17T12:57:00Z</dcterms:created>
  <dcterms:modified xsi:type="dcterms:W3CDTF">2017-07-17T12:58:00Z</dcterms:modified>
</cp:coreProperties>
</file>